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69B1" w:rsidRPr="00134F79" w:rsidRDefault="00134F79">
      <w:pPr>
        <w:spacing w:line="420" w:lineRule="atLeast"/>
        <w:ind w:left="4748" w:right="-200"/>
        <w:jc w:val="both"/>
        <w:rPr>
          <w:sz w:val="38"/>
          <w:szCs w:val="38"/>
          <w:lang w:val="ru-RU"/>
        </w:rPr>
      </w:pPr>
      <w:r w:rsidRPr="00134F79">
        <w:rPr>
          <w:color w:val="000000"/>
          <w:sz w:val="36"/>
          <w:szCs w:val="36"/>
          <w:lang w:val="ru-RU"/>
        </w:rPr>
        <w:t>53</w:t>
      </w:r>
      <w:r w:rsidRPr="00134F79">
        <w:rPr>
          <w:color w:val="000000"/>
          <w:sz w:val="38"/>
          <w:szCs w:val="38"/>
          <w:lang w:val="ru-RU"/>
        </w:rPr>
        <w:t xml:space="preserve"> </w:t>
      </w:r>
      <w:r w:rsidRPr="00134F79">
        <w:rPr>
          <w:b/>
          <w:bCs/>
          <w:i/>
          <w:iCs/>
          <w:color w:val="000000"/>
          <w:sz w:val="38"/>
          <w:szCs w:val="38"/>
          <w:lang w:val="ru-RU"/>
        </w:rPr>
        <w:t>-</w:t>
      </w:r>
      <w:r>
        <w:rPr>
          <w:b/>
          <w:bCs/>
          <w:i/>
          <w:iCs/>
          <w:color w:val="000000"/>
          <w:sz w:val="38"/>
          <w:szCs w:val="38"/>
        </w:rPr>
        <w:t>huci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65" type="#_x0000_t75" style="position:absolute;left:0;text-align:left;margin-left:0;margin-top:-8.75pt;width:593.5pt;height:835.2pt;z-index:251658240;mso-position-horizontal-relative:page;mso-position-vertical-relative:text">
            <v:imagedata r:id="rId5" o:title=""/>
            <w10:wrap anchorx="page"/>
            <w10:anchorlock/>
          </v:shape>
        </w:pict>
      </w:r>
    </w:p>
    <w:p w:rsidR="001869B1" w:rsidRPr="00134F79" w:rsidRDefault="00134F79">
      <w:pPr>
        <w:spacing w:before="132" w:line="265" w:lineRule="atLeast"/>
        <w:ind w:left="5472" w:right="-200"/>
        <w:jc w:val="both"/>
        <w:rPr>
          <w:lang w:val="ru-RU"/>
        </w:rPr>
      </w:pPr>
      <w:r w:rsidRPr="00134F79">
        <w:rPr>
          <w:color w:val="000000"/>
          <w:lang w:val="ru-RU"/>
        </w:rPr>
        <w:t>УТВЕРЖДЕНО</w:t>
      </w:r>
      <w:r>
        <w:pict>
          <v:shape id="_x0000_s1026" type="#_x0000_t75" style="position:absolute;left:0;text-align:left;margin-left:44.4pt;margin-top:2.35pt;width:196.8pt;height:121.2pt;z-index:251659264;mso-position-horizontal-relative:page;mso-position-vertical-relative:text">
            <v:imagedata r:id="rId6" o:title=""/>
            <w10:wrap anchorx="page"/>
            <w10:anchorlock/>
          </v:shape>
        </w:pict>
      </w:r>
    </w:p>
    <w:p w:rsidR="001869B1" w:rsidRPr="00134F79" w:rsidRDefault="00134F79">
      <w:pPr>
        <w:spacing w:before="2212" w:line="265" w:lineRule="atLeast"/>
        <w:ind w:left="2194" w:right="-200"/>
        <w:jc w:val="both"/>
        <w:rPr>
          <w:lang w:val="ru-RU"/>
        </w:rPr>
      </w:pPr>
      <w:r w:rsidRPr="00134F79">
        <w:rPr>
          <w:color w:val="000000"/>
          <w:lang w:val="ru-RU"/>
        </w:rPr>
        <w:t xml:space="preserve">ИНСТРУКЦИЯ ПО ДЕЛОПРОИЗВОДСТВУ </w:t>
      </w:r>
      <w:r>
        <w:pict>
          <v:shape id="_x0000_s1027" type="#_x0000_t75" style="position:absolute;left:0;text-align:left;margin-left:173.5pt;margin-top:2.2pt;width:315.6pt;height:119.05pt;z-index:251660288;mso-position-horizontal-relative:page;mso-position-vertical-relative:text">
            <v:imagedata r:id="rId7" o:title=""/>
            <w10:wrap anchorx="page"/>
            <w10:anchorlock/>
          </v:shape>
        </w:pict>
      </w:r>
    </w:p>
    <w:p w:rsidR="001869B1" w:rsidRPr="00134F79" w:rsidRDefault="00134F79">
      <w:pPr>
        <w:spacing w:before="5" w:line="274" w:lineRule="atLeast"/>
        <w:ind w:left="725" w:right="810"/>
        <w:jc w:val="center"/>
        <w:rPr>
          <w:lang w:val="ru-RU"/>
        </w:rPr>
      </w:pPr>
      <w:r w:rsidRPr="00134F79">
        <w:rPr>
          <w:color w:val="000000"/>
          <w:lang w:val="ru-RU"/>
        </w:rPr>
        <w:t xml:space="preserve">в муниципальном автономном учреждении дополнительного образования города Набережные Челны «Детская музыкальная школа №2» </w:t>
      </w:r>
    </w:p>
    <w:p w:rsidR="001869B1" w:rsidRPr="00134F79" w:rsidRDefault="00134F79">
      <w:pPr>
        <w:spacing w:before="7" w:line="265" w:lineRule="atLeast"/>
        <w:ind w:left="2180" w:right="-200"/>
        <w:jc w:val="both"/>
        <w:rPr>
          <w:lang w:val="ru-RU"/>
        </w:rPr>
      </w:pPr>
      <w:r w:rsidRPr="00134F79">
        <w:rPr>
          <w:color w:val="000000"/>
          <w:lang w:val="ru-RU"/>
        </w:rPr>
        <w:t>(МАУДО «Детская музыкальная школа №2»)</w:t>
      </w:r>
    </w:p>
    <w:p w:rsidR="001869B1" w:rsidRPr="00134F79" w:rsidRDefault="00134F79">
      <w:pPr>
        <w:spacing w:before="292" w:after="279" w:line="265" w:lineRule="atLeast"/>
        <w:ind w:left="3288" w:right="-200"/>
        <w:jc w:val="both"/>
        <w:rPr>
          <w:lang w:val="ru-RU"/>
        </w:rPr>
      </w:pPr>
      <w:r w:rsidRPr="00134F79">
        <w:rPr>
          <w:color w:val="000000"/>
          <w:lang w:val="ru-RU"/>
        </w:rPr>
        <w:t xml:space="preserve">1. </w:t>
      </w:r>
      <w:r w:rsidRPr="00134F79">
        <w:rPr>
          <w:color w:val="000000"/>
          <w:spacing w:val="76"/>
          <w:lang w:val="ru-RU"/>
        </w:rPr>
        <w:t xml:space="preserve"> </w:t>
      </w:r>
      <w:r w:rsidRPr="00134F79">
        <w:rPr>
          <w:color w:val="000000"/>
          <w:lang w:val="ru-RU"/>
        </w:rPr>
        <w:t>ОБЩИЕ ПОЛОЖЕНИЯ</w:t>
      </w:r>
    </w:p>
    <w:p w:rsidR="001869B1" w:rsidRPr="00134F79" w:rsidRDefault="00134F79">
      <w:pPr>
        <w:numPr>
          <w:ilvl w:val="0"/>
          <w:numId w:val="1"/>
        </w:numPr>
        <w:spacing w:before="13" w:line="274" w:lineRule="atLeast"/>
        <w:ind w:right="-199"/>
        <w:jc w:val="both"/>
        <w:rPr>
          <w:lang w:val="ru-RU"/>
        </w:rPr>
      </w:pPr>
      <w:r w:rsidRPr="00134F79">
        <w:rPr>
          <w:color w:val="000000"/>
          <w:lang w:val="ru-RU"/>
        </w:rPr>
        <w:t xml:space="preserve">Инструкция </w:t>
      </w:r>
      <w:r w:rsidRPr="00134F79">
        <w:rPr>
          <w:color w:val="000000"/>
          <w:spacing w:val="130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по </w:t>
      </w:r>
      <w:r w:rsidRPr="00134F79">
        <w:rPr>
          <w:color w:val="000000"/>
          <w:spacing w:val="130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делопроизводству </w:t>
      </w:r>
      <w:r w:rsidRPr="00134F79">
        <w:rPr>
          <w:color w:val="000000"/>
          <w:spacing w:val="133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(далее </w:t>
      </w:r>
      <w:r w:rsidRPr="00134F79">
        <w:rPr>
          <w:color w:val="000000"/>
          <w:spacing w:val="125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- </w:t>
      </w:r>
      <w:r w:rsidRPr="00134F79">
        <w:rPr>
          <w:color w:val="000000"/>
          <w:spacing w:val="125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Инструкция) </w:t>
      </w:r>
      <w:r w:rsidRPr="00134F79">
        <w:rPr>
          <w:color w:val="000000"/>
          <w:spacing w:val="138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в </w:t>
      </w:r>
      <w:r w:rsidRPr="00134F79">
        <w:rPr>
          <w:color w:val="000000"/>
          <w:spacing w:val="129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муниципальном автономном </w:t>
      </w:r>
      <w:r w:rsidRPr="00134F79">
        <w:rPr>
          <w:color w:val="000000"/>
          <w:spacing w:val="72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учреждении </w:t>
      </w:r>
      <w:r w:rsidRPr="00134F79">
        <w:rPr>
          <w:color w:val="000000"/>
          <w:spacing w:val="70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дополнительного </w:t>
      </w:r>
      <w:r w:rsidRPr="00134F79">
        <w:rPr>
          <w:color w:val="000000"/>
          <w:spacing w:val="76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образования </w:t>
      </w:r>
      <w:r w:rsidRPr="00134F79">
        <w:rPr>
          <w:color w:val="000000"/>
          <w:spacing w:val="81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города </w:t>
      </w:r>
      <w:r w:rsidRPr="00134F79">
        <w:rPr>
          <w:color w:val="000000"/>
          <w:spacing w:val="66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Набережные </w:t>
      </w:r>
      <w:r w:rsidRPr="00134F79">
        <w:rPr>
          <w:color w:val="000000"/>
          <w:spacing w:val="80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Челны «Детская </w:t>
      </w:r>
      <w:r w:rsidRPr="00134F79">
        <w:rPr>
          <w:color w:val="000000"/>
          <w:spacing w:val="77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музыкальная </w:t>
      </w:r>
      <w:r w:rsidRPr="00134F79">
        <w:rPr>
          <w:color w:val="000000"/>
          <w:spacing w:val="82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школа </w:t>
      </w:r>
      <w:r w:rsidRPr="00134F79">
        <w:rPr>
          <w:color w:val="000000"/>
          <w:spacing w:val="67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№2» </w:t>
      </w:r>
      <w:r w:rsidRPr="00134F79">
        <w:rPr>
          <w:color w:val="000000"/>
          <w:spacing w:val="86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(МАУДО </w:t>
      </w:r>
      <w:r w:rsidRPr="00134F79">
        <w:rPr>
          <w:color w:val="000000"/>
          <w:spacing w:val="82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«Детская </w:t>
      </w:r>
      <w:r w:rsidRPr="00134F79">
        <w:rPr>
          <w:color w:val="000000"/>
          <w:spacing w:val="81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музыкальная </w:t>
      </w:r>
      <w:r w:rsidRPr="00134F79">
        <w:rPr>
          <w:color w:val="000000"/>
          <w:spacing w:val="81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школа </w:t>
      </w:r>
      <w:r w:rsidRPr="00134F79">
        <w:rPr>
          <w:color w:val="000000"/>
          <w:spacing w:val="63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№2») разработана </w:t>
      </w:r>
      <w:r w:rsidRPr="00134F79">
        <w:rPr>
          <w:color w:val="000000"/>
          <w:spacing w:val="90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в </w:t>
      </w:r>
      <w:r w:rsidRPr="00134F79">
        <w:rPr>
          <w:color w:val="000000"/>
          <w:spacing w:val="96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соответствии </w:t>
      </w:r>
      <w:r w:rsidRPr="00134F79">
        <w:rPr>
          <w:color w:val="000000"/>
          <w:spacing w:val="101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с </w:t>
      </w:r>
      <w:r w:rsidRPr="00134F79">
        <w:rPr>
          <w:color w:val="000000"/>
          <w:spacing w:val="101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Положением </w:t>
      </w:r>
      <w:r w:rsidRPr="00134F79">
        <w:rPr>
          <w:color w:val="000000"/>
          <w:spacing w:val="101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о </w:t>
      </w:r>
      <w:r w:rsidRPr="00134F79">
        <w:rPr>
          <w:color w:val="000000"/>
          <w:spacing w:val="105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Федеральном </w:t>
      </w:r>
      <w:r w:rsidRPr="00134F79">
        <w:rPr>
          <w:color w:val="000000"/>
          <w:spacing w:val="100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архивном </w:t>
      </w:r>
      <w:r w:rsidRPr="00134F79">
        <w:rPr>
          <w:color w:val="000000"/>
          <w:spacing w:val="99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агентстве, утвержденным </w:t>
      </w:r>
      <w:r w:rsidRPr="00134F79">
        <w:rPr>
          <w:color w:val="000000"/>
          <w:spacing w:val="70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Указом </w:t>
      </w:r>
      <w:r w:rsidRPr="00134F79">
        <w:rPr>
          <w:color w:val="000000"/>
          <w:spacing w:val="72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Президента </w:t>
      </w:r>
      <w:r w:rsidRPr="00134F79">
        <w:rPr>
          <w:color w:val="000000"/>
          <w:spacing w:val="62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Российской </w:t>
      </w:r>
      <w:r w:rsidRPr="00134F79">
        <w:rPr>
          <w:color w:val="000000"/>
          <w:spacing w:val="76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Федерации </w:t>
      </w:r>
      <w:r w:rsidRPr="00134F79">
        <w:rPr>
          <w:color w:val="000000"/>
          <w:spacing w:val="77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от </w:t>
      </w:r>
      <w:r w:rsidRPr="00134F79">
        <w:rPr>
          <w:color w:val="000000"/>
          <w:spacing w:val="61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22.06.2016 </w:t>
      </w:r>
      <w:r w:rsidRPr="00134F79">
        <w:rPr>
          <w:color w:val="000000"/>
          <w:spacing w:val="77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г. </w:t>
      </w:r>
      <w:r w:rsidRPr="00134F79">
        <w:rPr>
          <w:color w:val="000000"/>
          <w:spacing w:val="76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№293 (Собрание </w:t>
      </w:r>
      <w:r w:rsidRPr="00134F79">
        <w:rPr>
          <w:color w:val="000000"/>
          <w:spacing w:val="37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законодательсва </w:t>
      </w:r>
      <w:r w:rsidRPr="00134F79">
        <w:rPr>
          <w:color w:val="000000"/>
          <w:spacing w:val="37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Российской </w:t>
      </w:r>
      <w:r w:rsidRPr="00134F79">
        <w:rPr>
          <w:color w:val="000000"/>
          <w:spacing w:val="48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Федерации, </w:t>
      </w:r>
      <w:r w:rsidRPr="00134F79">
        <w:rPr>
          <w:color w:val="000000"/>
          <w:spacing w:val="38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2016, </w:t>
      </w:r>
      <w:r w:rsidRPr="00134F79">
        <w:rPr>
          <w:color w:val="000000"/>
          <w:spacing w:val="37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№26, </w:t>
      </w:r>
      <w:r w:rsidRPr="00134F79">
        <w:rPr>
          <w:color w:val="000000"/>
          <w:spacing w:val="38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ст. </w:t>
      </w:r>
      <w:r w:rsidRPr="00134F79">
        <w:rPr>
          <w:color w:val="000000"/>
          <w:spacing w:val="48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4034), </w:t>
      </w:r>
      <w:r w:rsidRPr="00134F79">
        <w:rPr>
          <w:color w:val="000000"/>
          <w:spacing w:val="48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Приказом Федерального </w:t>
      </w:r>
      <w:r w:rsidRPr="00134F79">
        <w:rPr>
          <w:color w:val="000000"/>
          <w:spacing w:val="17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архивного </w:t>
      </w:r>
      <w:r w:rsidRPr="00134F79">
        <w:rPr>
          <w:color w:val="000000"/>
          <w:spacing w:val="22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агенства </w:t>
      </w:r>
      <w:r w:rsidRPr="00134F79">
        <w:rPr>
          <w:color w:val="000000"/>
          <w:spacing w:val="12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от </w:t>
      </w:r>
      <w:r w:rsidRPr="00134F79">
        <w:rPr>
          <w:color w:val="000000"/>
          <w:spacing w:val="39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11.04.2018 </w:t>
      </w:r>
      <w:r w:rsidRPr="00134F79">
        <w:rPr>
          <w:color w:val="000000"/>
          <w:spacing w:val="28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г. </w:t>
      </w:r>
      <w:r w:rsidRPr="00134F79">
        <w:rPr>
          <w:color w:val="000000"/>
          <w:spacing w:val="19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№44 </w:t>
      </w:r>
      <w:r w:rsidRPr="00134F79">
        <w:rPr>
          <w:color w:val="000000"/>
          <w:spacing w:val="24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«об </w:t>
      </w:r>
      <w:r w:rsidRPr="00134F79">
        <w:rPr>
          <w:color w:val="000000"/>
          <w:spacing w:val="19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утверждении </w:t>
      </w:r>
      <w:r w:rsidRPr="00134F79">
        <w:rPr>
          <w:color w:val="000000"/>
          <w:spacing w:val="23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примерной инструкции по делопроизводству в государственных организациях» (Зарегестрировано в Минюсте </w:t>
      </w:r>
      <w:r w:rsidRPr="00134F79">
        <w:rPr>
          <w:color w:val="000000"/>
          <w:spacing w:val="10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России </w:t>
      </w:r>
      <w:r w:rsidRPr="00134F79">
        <w:rPr>
          <w:color w:val="000000"/>
          <w:spacing w:val="33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17.08.2018 </w:t>
      </w:r>
      <w:r w:rsidRPr="00134F79">
        <w:rPr>
          <w:color w:val="000000"/>
          <w:spacing w:val="15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г. </w:t>
      </w:r>
      <w:r w:rsidRPr="00134F79">
        <w:rPr>
          <w:color w:val="000000"/>
          <w:spacing w:val="10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№51922), </w:t>
      </w:r>
      <w:r w:rsidRPr="00134F79">
        <w:rPr>
          <w:color w:val="000000"/>
          <w:spacing w:val="12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а  также </w:t>
      </w:r>
      <w:r w:rsidRPr="00134F79">
        <w:rPr>
          <w:color w:val="000000"/>
          <w:spacing w:val="8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в </w:t>
      </w:r>
      <w:r w:rsidRPr="00134F79">
        <w:rPr>
          <w:color w:val="000000"/>
          <w:spacing w:val="5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соответствии </w:t>
      </w:r>
      <w:r w:rsidRPr="00134F79">
        <w:rPr>
          <w:color w:val="000000"/>
          <w:spacing w:val="9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с </w:t>
      </w:r>
      <w:r w:rsidRPr="00134F79">
        <w:rPr>
          <w:color w:val="000000"/>
          <w:spacing w:val="10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законодательством Российской </w:t>
      </w:r>
      <w:r w:rsidRPr="00134F79">
        <w:rPr>
          <w:color w:val="000000"/>
          <w:spacing w:val="159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Федерации </w:t>
      </w:r>
      <w:r w:rsidRPr="00134F79">
        <w:rPr>
          <w:color w:val="000000"/>
          <w:spacing w:val="154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в </w:t>
      </w:r>
      <w:r w:rsidRPr="00134F79">
        <w:rPr>
          <w:color w:val="000000"/>
          <w:spacing w:val="148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сфере </w:t>
      </w:r>
      <w:r w:rsidRPr="00134F79">
        <w:rPr>
          <w:color w:val="000000"/>
          <w:spacing w:val="149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информации, </w:t>
      </w:r>
      <w:r w:rsidRPr="00134F79">
        <w:rPr>
          <w:color w:val="000000"/>
          <w:spacing w:val="148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документации, </w:t>
      </w:r>
      <w:r w:rsidRPr="00134F79">
        <w:rPr>
          <w:color w:val="000000"/>
          <w:spacing w:val="154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архивного </w:t>
      </w:r>
      <w:r w:rsidRPr="00134F79">
        <w:rPr>
          <w:color w:val="000000"/>
          <w:spacing w:val="149"/>
          <w:lang w:val="ru-RU"/>
        </w:rPr>
        <w:t xml:space="preserve"> </w:t>
      </w:r>
      <w:r w:rsidRPr="00134F79">
        <w:rPr>
          <w:color w:val="000000"/>
          <w:lang w:val="ru-RU"/>
        </w:rPr>
        <w:t>дела, национальными стандартами в сфере управления документами.</w:t>
      </w:r>
    </w:p>
    <w:p w:rsidR="001869B1" w:rsidRPr="00134F79" w:rsidRDefault="00134F79">
      <w:pPr>
        <w:numPr>
          <w:ilvl w:val="0"/>
          <w:numId w:val="1"/>
        </w:numPr>
        <w:spacing w:before="13" w:line="265" w:lineRule="atLeast"/>
        <w:ind w:right="-200"/>
        <w:jc w:val="both"/>
        <w:rPr>
          <w:lang w:val="ru-RU"/>
        </w:rPr>
      </w:pPr>
      <w:r w:rsidRPr="00134F79">
        <w:rPr>
          <w:color w:val="000000"/>
          <w:lang w:val="ru-RU"/>
        </w:rPr>
        <w:t xml:space="preserve">Инструкция разработана в целях совершенствования делопроизводства и повышения </w:t>
      </w:r>
    </w:p>
    <w:p w:rsidR="001869B1" w:rsidRPr="00134F79" w:rsidRDefault="00134F79">
      <w:pPr>
        <w:spacing w:before="1" w:line="274" w:lineRule="atLeast"/>
        <w:ind w:left="5" w:right="-200" w:firstLine="5"/>
        <w:jc w:val="both"/>
        <w:rPr>
          <w:lang w:val="ru-RU"/>
        </w:rPr>
      </w:pPr>
      <w:r w:rsidRPr="00134F79">
        <w:rPr>
          <w:color w:val="000000"/>
          <w:lang w:val="ru-RU"/>
        </w:rPr>
        <w:t xml:space="preserve">эффективности </w:t>
      </w:r>
      <w:r w:rsidRPr="00134F79">
        <w:rPr>
          <w:color w:val="000000"/>
          <w:spacing w:val="43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работы </w:t>
      </w:r>
      <w:r w:rsidRPr="00134F79">
        <w:rPr>
          <w:color w:val="000000"/>
          <w:spacing w:val="38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с </w:t>
      </w:r>
      <w:r w:rsidRPr="00134F79">
        <w:rPr>
          <w:color w:val="000000"/>
          <w:spacing w:val="34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документами </w:t>
      </w:r>
      <w:r w:rsidRPr="00134F79">
        <w:rPr>
          <w:color w:val="000000"/>
          <w:spacing w:val="48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путем </w:t>
      </w:r>
      <w:r w:rsidRPr="00134F79">
        <w:rPr>
          <w:color w:val="000000"/>
          <w:spacing w:val="39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регламентации </w:t>
      </w:r>
      <w:r w:rsidRPr="00134F79">
        <w:rPr>
          <w:color w:val="000000"/>
          <w:spacing w:val="39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на </w:t>
      </w:r>
      <w:r w:rsidRPr="00134F79">
        <w:rPr>
          <w:color w:val="000000"/>
          <w:spacing w:val="32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единой </w:t>
      </w:r>
      <w:r w:rsidRPr="00134F79">
        <w:rPr>
          <w:color w:val="000000"/>
          <w:spacing w:val="39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правовой </w:t>
      </w:r>
      <w:r w:rsidRPr="00134F79">
        <w:rPr>
          <w:color w:val="000000"/>
          <w:spacing w:val="43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и методической </w:t>
      </w:r>
      <w:r w:rsidRPr="00134F79">
        <w:rPr>
          <w:color w:val="000000"/>
          <w:spacing w:val="68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основе </w:t>
      </w:r>
      <w:r w:rsidRPr="00134F79">
        <w:rPr>
          <w:color w:val="000000"/>
          <w:spacing w:val="71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правил </w:t>
      </w:r>
      <w:r w:rsidRPr="00134F79">
        <w:rPr>
          <w:color w:val="000000"/>
          <w:spacing w:val="67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подготовки </w:t>
      </w:r>
      <w:r w:rsidRPr="00134F79">
        <w:rPr>
          <w:color w:val="000000"/>
          <w:spacing w:val="63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документов, </w:t>
      </w:r>
      <w:r w:rsidRPr="00134F79">
        <w:rPr>
          <w:color w:val="000000"/>
          <w:spacing w:val="63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технологий </w:t>
      </w:r>
      <w:r w:rsidRPr="00134F79">
        <w:rPr>
          <w:color w:val="000000"/>
          <w:spacing w:val="67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работы </w:t>
      </w:r>
      <w:r w:rsidRPr="00134F79">
        <w:rPr>
          <w:color w:val="000000"/>
          <w:spacing w:val="62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с </w:t>
      </w:r>
      <w:r w:rsidRPr="00134F79">
        <w:rPr>
          <w:color w:val="000000"/>
          <w:spacing w:val="72"/>
          <w:lang w:val="ru-RU"/>
        </w:rPr>
        <w:t xml:space="preserve"> </w:t>
      </w:r>
      <w:r w:rsidRPr="00134F79">
        <w:rPr>
          <w:color w:val="000000"/>
          <w:lang w:val="ru-RU"/>
        </w:rPr>
        <w:t>ними, организации их текущего хранения и подготовки к передаче в архив организации.</w:t>
      </w:r>
    </w:p>
    <w:p w:rsidR="001869B1" w:rsidRPr="00134F79" w:rsidRDefault="00134F79">
      <w:pPr>
        <w:numPr>
          <w:ilvl w:val="0"/>
          <w:numId w:val="2"/>
        </w:numPr>
        <w:spacing w:before="7" w:line="265" w:lineRule="atLeast"/>
        <w:ind w:right="-200"/>
        <w:jc w:val="both"/>
        <w:rPr>
          <w:lang w:val="ru-RU"/>
        </w:rPr>
      </w:pPr>
      <w:r w:rsidRPr="00134F79">
        <w:rPr>
          <w:color w:val="000000"/>
          <w:lang w:val="ru-RU"/>
        </w:rPr>
        <w:t xml:space="preserve">Инструкция </w:t>
      </w:r>
      <w:r w:rsidRPr="00134F79">
        <w:rPr>
          <w:color w:val="000000"/>
          <w:spacing w:val="135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устанавливает </w:t>
      </w:r>
      <w:r w:rsidRPr="00134F79">
        <w:rPr>
          <w:color w:val="000000"/>
          <w:spacing w:val="132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требования </w:t>
      </w:r>
      <w:r w:rsidRPr="00134F79">
        <w:rPr>
          <w:color w:val="000000"/>
          <w:spacing w:val="144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к </w:t>
      </w:r>
      <w:r w:rsidRPr="00134F79">
        <w:rPr>
          <w:color w:val="000000"/>
          <w:spacing w:val="139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документированию </w:t>
      </w:r>
      <w:r w:rsidRPr="00134F79">
        <w:rPr>
          <w:color w:val="000000"/>
          <w:spacing w:val="133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управленческой </w:t>
      </w:r>
    </w:p>
    <w:p w:rsidR="001869B1" w:rsidRPr="00134F79" w:rsidRDefault="00134F79">
      <w:pPr>
        <w:spacing w:before="2" w:line="277" w:lineRule="atLeast"/>
        <w:ind w:right="-182"/>
        <w:jc w:val="both"/>
        <w:rPr>
          <w:lang w:val="ru-RU"/>
        </w:rPr>
      </w:pPr>
      <w:r w:rsidRPr="00134F79">
        <w:rPr>
          <w:color w:val="000000"/>
          <w:lang w:val="ru-RU"/>
        </w:rPr>
        <w:t xml:space="preserve">деятельности </w:t>
      </w:r>
      <w:r w:rsidRPr="00134F79">
        <w:rPr>
          <w:color w:val="000000"/>
          <w:spacing w:val="57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и </w:t>
      </w:r>
      <w:r w:rsidRPr="00134F79">
        <w:rPr>
          <w:color w:val="000000"/>
          <w:spacing w:val="57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организации </w:t>
      </w:r>
      <w:r w:rsidRPr="00134F79">
        <w:rPr>
          <w:color w:val="000000"/>
          <w:spacing w:val="52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работы </w:t>
      </w:r>
      <w:r w:rsidRPr="00134F79">
        <w:rPr>
          <w:color w:val="000000"/>
          <w:spacing w:val="53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с </w:t>
      </w:r>
      <w:r w:rsidRPr="00134F79">
        <w:rPr>
          <w:color w:val="000000"/>
          <w:spacing w:val="48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документами </w:t>
      </w:r>
      <w:r w:rsidRPr="00134F79">
        <w:rPr>
          <w:color w:val="000000"/>
          <w:spacing w:val="62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в </w:t>
      </w:r>
      <w:r w:rsidRPr="00134F79">
        <w:rPr>
          <w:color w:val="000000"/>
          <w:spacing w:val="53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муниципальном </w:t>
      </w:r>
      <w:r w:rsidRPr="00134F79">
        <w:rPr>
          <w:color w:val="000000"/>
          <w:spacing w:val="56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автономном учреждении </w:t>
      </w:r>
      <w:r w:rsidRPr="00134F79">
        <w:rPr>
          <w:color w:val="000000"/>
          <w:spacing w:val="130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дополнительного </w:t>
      </w:r>
      <w:r w:rsidRPr="00134F79">
        <w:rPr>
          <w:color w:val="000000"/>
          <w:spacing w:val="128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образования </w:t>
      </w:r>
      <w:r w:rsidRPr="00134F79">
        <w:rPr>
          <w:color w:val="000000"/>
          <w:spacing w:val="124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города </w:t>
      </w:r>
      <w:r w:rsidRPr="00134F79">
        <w:rPr>
          <w:color w:val="000000"/>
          <w:spacing w:val="124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Набережные </w:t>
      </w:r>
      <w:r w:rsidRPr="00134F79">
        <w:rPr>
          <w:color w:val="000000"/>
          <w:spacing w:val="132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Челны </w:t>
      </w:r>
      <w:r w:rsidRPr="00134F79">
        <w:rPr>
          <w:color w:val="000000"/>
          <w:spacing w:val="130"/>
          <w:lang w:val="ru-RU"/>
        </w:rPr>
        <w:t xml:space="preserve"> </w:t>
      </w:r>
      <w:r w:rsidRPr="00134F79">
        <w:rPr>
          <w:color w:val="000000"/>
          <w:lang w:val="ru-RU"/>
        </w:rPr>
        <w:t>«Детская музыкальная школа №2» (далее - МАУДО «Детская музыкальная школа №2»),</w:t>
      </w:r>
    </w:p>
    <w:p w:rsidR="001869B1" w:rsidRPr="00134F79" w:rsidRDefault="00134F79">
      <w:pPr>
        <w:numPr>
          <w:ilvl w:val="0"/>
          <w:numId w:val="3"/>
        </w:numPr>
        <w:spacing w:before="14" w:line="265" w:lineRule="atLeast"/>
        <w:ind w:right="-200"/>
        <w:jc w:val="both"/>
        <w:rPr>
          <w:lang w:val="ru-RU"/>
        </w:rPr>
      </w:pPr>
      <w:r w:rsidRPr="00134F79">
        <w:rPr>
          <w:color w:val="000000"/>
          <w:lang w:val="ru-RU"/>
        </w:rPr>
        <w:t xml:space="preserve">Положения Инструкции распространяются на организацию работы с организационно- </w:t>
      </w:r>
    </w:p>
    <w:p w:rsidR="001869B1" w:rsidRDefault="00134F79">
      <w:pPr>
        <w:spacing w:before="1" w:line="277" w:lineRule="atLeast"/>
        <w:ind w:right="-185" w:firstLine="5"/>
        <w:jc w:val="both"/>
      </w:pPr>
      <w:r w:rsidRPr="00134F79">
        <w:rPr>
          <w:color w:val="000000"/>
          <w:lang w:val="ru-RU"/>
        </w:rPr>
        <w:t xml:space="preserve">рапорядительными </w:t>
      </w:r>
      <w:r w:rsidRPr="00134F79">
        <w:rPr>
          <w:color w:val="000000"/>
          <w:spacing w:val="39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документами </w:t>
      </w:r>
      <w:r w:rsidRPr="00134F79">
        <w:rPr>
          <w:color w:val="000000"/>
          <w:spacing w:val="43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независимо </w:t>
      </w:r>
      <w:r w:rsidRPr="00134F79">
        <w:rPr>
          <w:color w:val="000000"/>
          <w:spacing w:val="38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от </w:t>
      </w:r>
      <w:r w:rsidRPr="00134F79">
        <w:rPr>
          <w:color w:val="000000"/>
          <w:spacing w:val="32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вида </w:t>
      </w:r>
      <w:r w:rsidRPr="00134F79">
        <w:rPr>
          <w:color w:val="000000"/>
          <w:spacing w:val="28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носителя, </w:t>
      </w:r>
      <w:r w:rsidRPr="00134F79">
        <w:rPr>
          <w:color w:val="000000"/>
          <w:spacing w:val="42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включая </w:t>
      </w:r>
      <w:r w:rsidRPr="00134F79">
        <w:rPr>
          <w:color w:val="000000"/>
          <w:spacing w:val="39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подготовку, регистрацию, </w:t>
      </w:r>
      <w:r w:rsidRPr="00134F79">
        <w:rPr>
          <w:color w:val="000000"/>
          <w:spacing w:val="62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учет </w:t>
      </w:r>
      <w:r w:rsidRPr="00134F79">
        <w:rPr>
          <w:color w:val="000000"/>
          <w:spacing w:val="63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и </w:t>
      </w:r>
      <w:r w:rsidRPr="00134F79">
        <w:rPr>
          <w:color w:val="000000"/>
          <w:spacing w:val="67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контроль </w:t>
      </w:r>
      <w:r w:rsidRPr="00134F79">
        <w:rPr>
          <w:color w:val="000000"/>
          <w:spacing w:val="63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исполнения </w:t>
      </w:r>
      <w:r w:rsidRPr="00134F79">
        <w:rPr>
          <w:color w:val="000000"/>
          <w:spacing w:val="58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документов, </w:t>
      </w:r>
      <w:r w:rsidRPr="00134F79">
        <w:rPr>
          <w:color w:val="000000"/>
          <w:spacing w:val="66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организацию </w:t>
      </w:r>
      <w:r w:rsidRPr="00134F79">
        <w:rPr>
          <w:color w:val="000000"/>
          <w:spacing w:val="62"/>
          <w:lang w:val="ru-RU"/>
        </w:rPr>
        <w:t xml:space="preserve"> </w:t>
      </w:r>
      <w:r>
        <w:rPr>
          <w:color w:val="000000"/>
        </w:rPr>
        <w:t xml:space="preserve">их </w:t>
      </w:r>
      <w:r>
        <w:rPr>
          <w:color w:val="000000"/>
          <w:spacing w:val="58"/>
        </w:rPr>
        <w:t xml:space="preserve"> </w:t>
      </w:r>
      <w:r>
        <w:rPr>
          <w:color w:val="000000"/>
        </w:rPr>
        <w:t xml:space="preserve">текущего </w:t>
      </w:r>
      <w:r>
        <w:rPr>
          <w:color w:val="000000"/>
        </w:rPr>
        <w:t>хранения, осуществляемые с помощью информационно-коммуникационных технологий.</w:t>
      </w:r>
    </w:p>
    <w:p w:rsidR="001869B1" w:rsidRPr="00134F79" w:rsidRDefault="00134F79">
      <w:pPr>
        <w:numPr>
          <w:ilvl w:val="0"/>
          <w:numId w:val="4"/>
        </w:numPr>
        <w:spacing w:before="8" w:line="265" w:lineRule="atLeast"/>
        <w:ind w:right="-200"/>
        <w:jc w:val="both"/>
        <w:rPr>
          <w:lang w:val="ru-RU"/>
        </w:rPr>
      </w:pPr>
      <w:r w:rsidRPr="00134F79">
        <w:rPr>
          <w:color w:val="000000"/>
          <w:lang w:val="ru-RU"/>
        </w:rPr>
        <w:t xml:space="preserve">Особенности </w:t>
      </w:r>
      <w:r w:rsidRPr="00134F79">
        <w:rPr>
          <w:color w:val="000000"/>
          <w:spacing w:val="86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организации </w:t>
      </w:r>
      <w:r w:rsidRPr="00134F79">
        <w:rPr>
          <w:color w:val="000000"/>
          <w:spacing w:val="87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работы </w:t>
      </w:r>
      <w:r w:rsidRPr="00134F79">
        <w:rPr>
          <w:color w:val="000000"/>
          <w:spacing w:val="87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с </w:t>
      </w:r>
      <w:r w:rsidRPr="00134F79">
        <w:rPr>
          <w:color w:val="000000"/>
          <w:spacing w:val="86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документами, </w:t>
      </w:r>
      <w:r w:rsidRPr="00134F79">
        <w:rPr>
          <w:color w:val="000000"/>
          <w:spacing w:val="91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содержащими </w:t>
      </w:r>
      <w:r w:rsidRPr="00134F79">
        <w:rPr>
          <w:color w:val="000000"/>
          <w:spacing w:val="96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информацию </w:t>
      </w:r>
    </w:p>
    <w:p w:rsidR="001869B1" w:rsidRPr="00134F79" w:rsidRDefault="00134F79">
      <w:pPr>
        <w:spacing w:before="1" w:line="273" w:lineRule="atLeast"/>
        <w:ind w:left="5" w:right="-187"/>
        <w:jc w:val="both"/>
        <w:rPr>
          <w:lang w:val="ru-RU"/>
        </w:rPr>
      </w:pPr>
      <w:r w:rsidRPr="00134F79">
        <w:rPr>
          <w:color w:val="000000"/>
          <w:lang w:val="ru-RU"/>
        </w:rPr>
        <w:t xml:space="preserve">ограниченного </w:t>
      </w:r>
      <w:r w:rsidRPr="00134F79">
        <w:rPr>
          <w:color w:val="000000"/>
          <w:spacing w:val="148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доступа </w:t>
      </w:r>
      <w:r w:rsidRPr="00134F79">
        <w:rPr>
          <w:color w:val="000000"/>
          <w:spacing w:val="149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(коммерческую </w:t>
      </w:r>
      <w:r w:rsidRPr="00134F79">
        <w:rPr>
          <w:color w:val="000000"/>
          <w:spacing w:val="154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тайну, </w:t>
      </w:r>
      <w:r w:rsidRPr="00134F79">
        <w:rPr>
          <w:color w:val="000000"/>
          <w:spacing w:val="162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персональные </w:t>
      </w:r>
      <w:r w:rsidRPr="00134F79">
        <w:rPr>
          <w:color w:val="000000"/>
          <w:spacing w:val="148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данные </w:t>
      </w:r>
      <w:r w:rsidRPr="00134F79">
        <w:rPr>
          <w:color w:val="000000"/>
          <w:spacing w:val="153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и </w:t>
      </w:r>
      <w:r w:rsidRPr="00134F79">
        <w:rPr>
          <w:color w:val="000000"/>
          <w:spacing w:val="159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иную корнфиденциальную </w:t>
      </w:r>
      <w:r w:rsidRPr="00134F79">
        <w:rPr>
          <w:color w:val="000000"/>
          <w:spacing w:val="321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информацию), </w:t>
      </w:r>
      <w:r w:rsidRPr="00134F79">
        <w:rPr>
          <w:color w:val="000000"/>
          <w:spacing w:val="320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регулируются </w:t>
      </w:r>
      <w:r w:rsidRPr="00134F79">
        <w:rPr>
          <w:color w:val="000000"/>
          <w:spacing w:val="321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отдельными </w:t>
      </w:r>
      <w:r w:rsidRPr="00134F79">
        <w:rPr>
          <w:color w:val="000000"/>
          <w:spacing w:val="321"/>
          <w:lang w:val="ru-RU"/>
        </w:rPr>
        <w:t xml:space="preserve"> </w:t>
      </w:r>
      <w:r w:rsidRPr="00134F79">
        <w:rPr>
          <w:color w:val="000000"/>
          <w:lang w:val="ru-RU"/>
        </w:rPr>
        <w:t>локальными нормативными  актами,  утверждаемыми  руководителем  МАУДО  «Детская музыкальная школа №2».</w:t>
      </w:r>
    </w:p>
    <w:p w:rsidR="001869B1" w:rsidRPr="00134F79" w:rsidRDefault="00134F79">
      <w:pPr>
        <w:numPr>
          <w:ilvl w:val="0"/>
          <w:numId w:val="5"/>
        </w:numPr>
        <w:spacing w:before="6" w:line="277" w:lineRule="atLeast"/>
        <w:ind w:right="-184"/>
        <w:jc w:val="both"/>
        <w:rPr>
          <w:lang w:val="ru-RU"/>
        </w:rPr>
      </w:pPr>
      <w:r w:rsidRPr="00134F79">
        <w:rPr>
          <w:color w:val="000000"/>
          <w:lang w:val="ru-RU"/>
        </w:rPr>
        <w:t xml:space="preserve">Организация, </w:t>
      </w:r>
      <w:r w:rsidRPr="00134F79">
        <w:rPr>
          <w:color w:val="000000"/>
          <w:spacing w:val="34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ведение </w:t>
      </w:r>
      <w:r w:rsidRPr="00134F79">
        <w:rPr>
          <w:color w:val="000000"/>
          <w:spacing w:val="38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и </w:t>
      </w:r>
      <w:r w:rsidRPr="00134F79">
        <w:rPr>
          <w:color w:val="000000"/>
          <w:spacing w:val="38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совершенствование </w:t>
      </w:r>
      <w:r w:rsidRPr="00134F79">
        <w:rPr>
          <w:color w:val="000000"/>
          <w:spacing w:val="31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делопроизводства </w:t>
      </w:r>
      <w:r w:rsidRPr="00134F79">
        <w:rPr>
          <w:color w:val="000000"/>
          <w:spacing w:val="29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на </w:t>
      </w:r>
      <w:r w:rsidRPr="00134F79">
        <w:rPr>
          <w:color w:val="000000"/>
          <w:spacing w:val="34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основе </w:t>
      </w:r>
      <w:r w:rsidRPr="00134F79">
        <w:rPr>
          <w:color w:val="000000"/>
          <w:spacing w:val="38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единой политики и принципов, применение современных информационных технологий в работе </w:t>
      </w:r>
    </w:p>
    <w:p w:rsidR="001869B1" w:rsidRPr="00134F79" w:rsidRDefault="00134F79">
      <w:pPr>
        <w:spacing w:before="1" w:line="278" w:lineRule="atLeast"/>
        <w:ind w:right="-196" w:firstLine="5"/>
        <w:jc w:val="both"/>
        <w:rPr>
          <w:lang w:val="ru-RU"/>
        </w:rPr>
      </w:pPr>
      <w:r w:rsidRPr="00134F79">
        <w:rPr>
          <w:color w:val="000000"/>
          <w:lang w:val="ru-RU"/>
        </w:rPr>
        <w:t xml:space="preserve">с </w:t>
      </w:r>
      <w:r w:rsidRPr="00134F79">
        <w:rPr>
          <w:color w:val="000000"/>
          <w:spacing w:val="10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документами, </w:t>
      </w:r>
      <w:r w:rsidRPr="00134F79">
        <w:rPr>
          <w:color w:val="000000"/>
          <w:spacing w:val="20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методическое </w:t>
      </w:r>
      <w:r w:rsidRPr="00134F79">
        <w:rPr>
          <w:color w:val="000000"/>
          <w:spacing w:val="14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руководство </w:t>
      </w:r>
      <w:r w:rsidRPr="00134F79">
        <w:rPr>
          <w:color w:val="000000"/>
          <w:spacing w:val="24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и </w:t>
      </w:r>
      <w:r w:rsidRPr="00134F79">
        <w:rPr>
          <w:color w:val="000000"/>
          <w:spacing w:val="24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контроль </w:t>
      </w:r>
      <w:r w:rsidRPr="00134F79">
        <w:rPr>
          <w:color w:val="000000"/>
          <w:spacing w:val="14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соблюдения </w:t>
      </w:r>
      <w:r w:rsidRPr="00134F79">
        <w:rPr>
          <w:color w:val="000000"/>
          <w:spacing w:val="19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порядка  работы </w:t>
      </w:r>
      <w:r w:rsidRPr="00134F79">
        <w:rPr>
          <w:color w:val="000000"/>
          <w:spacing w:val="9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с документами </w:t>
      </w:r>
      <w:r w:rsidRPr="00134F79">
        <w:rPr>
          <w:color w:val="000000"/>
          <w:spacing w:val="24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в </w:t>
      </w:r>
      <w:r w:rsidRPr="00134F79">
        <w:rPr>
          <w:color w:val="000000"/>
          <w:spacing w:val="20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одразделениях </w:t>
      </w:r>
      <w:r w:rsidRPr="00134F79">
        <w:rPr>
          <w:color w:val="000000"/>
          <w:spacing w:val="13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организации </w:t>
      </w:r>
      <w:r w:rsidRPr="00134F79">
        <w:rPr>
          <w:color w:val="000000"/>
          <w:spacing w:val="19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возлагается </w:t>
      </w:r>
      <w:r w:rsidRPr="00134F79">
        <w:rPr>
          <w:color w:val="000000"/>
          <w:spacing w:val="18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на </w:t>
      </w:r>
      <w:r w:rsidRPr="00134F79">
        <w:rPr>
          <w:color w:val="000000"/>
          <w:spacing w:val="13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сруктурное </w:t>
      </w:r>
      <w:r w:rsidRPr="00134F79">
        <w:rPr>
          <w:color w:val="000000"/>
          <w:spacing w:val="18"/>
          <w:lang w:val="ru-RU"/>
        </w:rPr>
        <w:t xml:space="preserve"> </w:t>
      </w:r>
      <w:r w:rsidRPr="00134F79">
        <w:rPr>
          <w:color w:val="000000"/>
          <w:lang w:val="ru-RU"/>
        </w:rPr>
        <w:t>подразделение, ответственное за ведение делопроизводства (далее - Служба делопроизводства).</w:t>
      </w:r>
    </w:p>
    <w:p w:rsidR="001869B1" w:rsidRPr="00134F79" w:rsidRDefault="00134F79">
      <w:pPr>
        <w:spacing w:line="283" w:lineRule="atLeast"/>
        <w:ind w:right="-200" w:firstLine="5"/>
        <w:rPr>
          <w:lang w:val="ru-RU"/>
        </w:rPr>
        <w:sectPr w:rsidR="001869B1" w:rsidRPr="00134F79">
          <w:pgSz w:w="11870" w:h="16704"/>
          <w:pgMar w:top="175" w:right="1361" w:bottom="640" w:left="1166" w:header="720" w:footer="720" w:gutter="0"/>
          <w:cols w:space="720"/>
        </w:sectPr>
      </w:pPr>
      <w:r w:rsidRPr="00134F79">
        <w:rPr>
          <w:color w:val="000000"/>
          <w:lang w:val="ru-RU"/>
        </w:rPr>
        <w:t xml:space="preserve">Служба </w:t>
      </w:r>
      <w:r w:rsidRPr="00134F79">
        <w:rPr>
          <w:color w:val="000000"/>
          <w:spacing w:val="61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делпроизводства </w:t>
      </w:r>
      <w:r w:rsidRPr="00134F79">
        <w:rPr>
          <w:color w:val="000000"/>
          <w:spacing w:val="67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организации </w:t>
      </w:r>
      <w:r w:rsidRPr="00134F79">
        <w:rPr>
          <w:color w:val="000000"/>
          <w:spacing w:val="77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действует </w:t>
      </w:r>
      <w:r w:rsidRPr="00134F79">
        <w:rPr>
          <w:color w:val="000000"/>
          <w:spacing w:val="72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на </w:t>
      </w:r>
      <w:r w:rsidRPr="00134F79">
        <w:rPr>
          <w:color w:val="000000"/>
          <w:spacing w:val="71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основании </w:t>
      </w:r>
      <w:r w:rsidRPr="00134F79">
        <w:rPr>
          <w:color w:val="000000"/>
          <w:spacing w:val="75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положения </w:t>
      </w:r>
      <w:r w:rsidRPr="00134F79">
        <w:rPr>
          <w:color w:val="000000"/>
          <w:spacing w:val="81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о </w:t>
      </w:r>
      <w:r w:rsidRPr="00134F79">
        <w:rPr>
          <w:color w:val="000000"/>
          <w:spacing w:val="77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ней, утверждаемого </w:t>
      </w:r>
      <w:r w:rsidRPr="00134F79">
        <w:rPr>
          <w:color w:val="000000"/>
          <w:spacing w:val="149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руководителем </w:t>
      </w:r>
      <w:r w:rsidRPr="00134F79">
        <w:rPr>
          <w:color w:val="000000"/>
          <w:spacing w:val="149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МАУДО </w:t>
      </w:r>
      <w:r w:rsidRPr="00134F79">
        <w:rPr>
          <w:color w:val="000000"/>
          <w:spacing w:val="153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«Детская </w:t>
      </w:r>
      <w:r w:rsidRPr="00134F79">
        <w:rPr>
          <w:color w:val="000000"/>
          <w:spacing w:val="149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музыкальная </w:t>
      </w:r>
      <w:r w:rsidRPr="00134F79">
        <w:rPr>
          <w:color w:val="000000"/>
          <w:spacing w:val="159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школа </w:t>
      </w:r>
      <w:r w:rsidRPr="00134F79">
        <w:rPr>
          <w:color w:val="000000"/>
          <w:spacing w:val="135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№2» </w:t>
      </w:r>
      <w:r w:rsidRPr="00134F79">
        <w:rPr>
          <w:color w:val="000000"/>
          <w:spacing w:val="163"/>
          <w:lang w:val="ru-RU"/>
        </w:rPr>
        <w:t xml:space="preserve"> </w:t>
      </w:r>
      <w:r w:rsidRPr="00134F79">
        <w:rPr>
          <w:color w:val="000000"/>
          <w:lang w:val="ru-RU"/>
        </w:rPr>
        <w:t xml:space="preserve">и определяющего задачи и функции подразделения, его права и ответственность. 1.7  Ответственность  за организацию работы с документами  в подразделениях  МАУДО </w:t>
      </w:r>
      <w:bookmarkStart w:id="0" w:name="_GoBack"/>
      <w:bookmarkEnd w:id="0"/>
    </w:p>
    <w:p w:rsidR="007D0319" w:rsidRDefault="00E74734" w:rsidP="00E74734">
      <w:pPr>
        <w:ind w:left="284"/>
        <w:contextualSpacing/>
        <w:jc w:val="both"/>
        <w:rPr>
          <w:sz w:val="20"/>
          <w:szCs w:val="20"/>
          <w:lang w:val="ru-RU" w:eastAsia="ru-RU"/>
        </w:rPr>
      </w:pPr>
      <w:r>
        <w:rPr>
          <w:rFonts w:eastAsiaTheme="minorEastAsia"/>
          <w:noProof/>
          <w:lang w:val="ru-RU" w:eastAsia="ru-RU"/>
        </w:rPr>
        <w:lastRenderedPageBreak/>
        <w:t>музыкальная школа №2» осуществляется делопро</w:t>
      </w:r>
      <w:r w:rsidR="00983E2B">
        <w:rPr>
          <w:lang w:val="ru-RU" w:eastAsia="ru-RU"/>
        </w:rPr>
        <w:t>изводителем или иным работником подразделения, на которого возложены обязанности по ведению делопроизводства (далее – делопроизводитель подразделения).</w:t>
      </w:r>
    </w:p>
    <w:p w:rsidR="007D0319" w:rsidRDefault="007D0319">
      <w:pPr>
        <w:spacing w:line="14" w:lineRule="exact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1.8. Должностные обязанности, права и ответственность работников Службы делопроизводства, делопроизводителей подразделений и иных работников, ответственных за организацию работы с </w:t>
      </w:r>
      <w:r>
        <w:rPr>
          <w:lang w:val="ru-RU" w:eastAsia="ru-RU"/>
        </w:rPr>
        <w:t>документами, определяются должностными инструкциями.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1.9. На период отпуска, командировки, болезни или в случае увольнения работники структурных подразделений МАУДО «Д</w:t>
      </w:r>
      <w:r w:rsidR="00E74734">
        <w:rPr>
          <w:lang w:val="ru-RU" w:eastAsia="ru-RU"/>
        </w:rPr>
        <w:t>етская музыкальная школа №2</w:t>
      </w:r>
      <w:r>
        <w:rPr>
          <w:lang w:val="ru-RU" w:eastAsia="ru-RU"/>
        </w:rPr>
        <w:t xml:space="preserve">» обязаны передавать все находящиеся на исполнении документы </w:t>
      </w:r>
      <w:r>
        <w:rPr>
          <w:lang w:val="ru-RU" w:eastAsia="ru-RU"/>
        </w:rPr>
        <w:t>делопроизводителю подразделения или другому работнику по указанию руководителя подразделения.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При смене делопроизводителя подразделения составляется акт приема-передачи документов и дел.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1.10. Содержание служебных документов не подлежит разглашению. Взаи</w:t>
      </w:r>
      <w:r>
        <w:rPr>
          <w:lang w:val="ru-RU" w:eastAsia="ru-RU"/>
        </w:rPr>
        <w:t>модействие со средствами массовой информации, передача им какой-либо информации или документов и их копий допускается только с разрешения руководителя МАУДО «Д</w:t>
      </w:r>
      <w:r w:rsidR="00E74734">
        <w:rPr>
          <w:lang w:val="ru-RU" w:eastAsia="ru-RU"/>
        </w:rPr>
        <w:t>етская музыкальная школа №2</w:t>
      </w:r>
      <w:r>
        <w:rPr>
          <w:lang w:val="ru-RU" w:eastAsia="ru-RU"/>
        </w:rPr>
        <w:t>» или иного уполномоченного им должностного лица.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Работники организац</w:t>
      </w:r>
      <w:r>
        <w:rPr>
          <w:lang w:val="ru-RU" w:eastAsia="ru-RU"/>
        </w:rPr>
        <w:t>ии несут дисциплинарную, административную и иную, установленную законодательством Российской Федерации, ответственность за нарушение сроков хранения документов, утрату и несанкционированное уничтожение служебных документов.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1.11. При утрате документов дел</w:t>
      </w:r>
      <w:r>
        <w:rPr>
          <w:lang w:val="ru-RU" w:eastAsia="ru-RU"/>
        </w:rPr>
        <w:t>опроизводитель подразделения информирует руководителя структурного подразделения и Службу делопроизводства МАУДО «Д</w:t>
      </w:r>
      <w:r w:rsidR="00E74734">
        <w:rPr>
          <w:lang w:val="ru-RU" w:eastAsia="ru-RU"/>
        </w:rPr>
        <w:t>етская музыкальная школа №2</w:t>
      </w:r>
      <w:r>
        <w:rPr>
          <w:lang w:val="ru-RU" w:eastAsia="ru-RU"/>
        </w:rPr>
        <w:t>», после чего организуется розыск документов.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Если розыск документов не дает результата составляется акт, в котор</w:t>
      </w:r>
      <w:r>
        <w:rPr>
          <w:lang w:val="ru-RU" w:eastAsia="ru-RU"/>
        </w:rPr>
        <w:t>ом указываются данные утраченного документа, а также обстоятельства, при которых произошла утрата, после чего предпринимаются меры по замещению данного документа заверенной копией документа.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1.12. На основе настоящей Инструкции в МАУДО «Д</w:t>
      </w:r>
      <w:r w:rsidR="00E74734">
        <w:rPr>
          <w:lang w:val="ru-RU" w:eastAsia="ru-RU"/>
        </w:rPr>
        <w:t>етская музыкальная школа №2</w:t>
      </w:r>
      <w:r>
        <w:rPr>
          <w:lang w:val="ru-RU" w:eastAsia="ru-RU"/>
        </w:rPr>
        <w:t>» разрабатывается индивидуальная инструкция по делопроизводству, утверждаемая руководителем организации.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1.13. Правила работы с документами в системе электронного документооборота МАУДО «Д</w:t>
      </w:r>
      <w:r w:rsidR="00E74734">
        <w:rPr>
          <w:lang w:val="ru-RU" w:eastAsia="ru-RU"/>
        </w:rPr>
        <w:t>етская музыкальная школа №2</w:t>
      </w:r>
      <w:r>
        <w:rPr>
          <w:lang w:val="ru-RU" w:eastAsia="ru-RU"/>
        </w:rPr>
        <w:t>» (далее – СЭД) и иных информа</w:t>
      </w:r>
      <w:r>
        <w:rPr>
          <w:lang w:val="ru-RU" w:eastAsia="ru-RU"/>
        </w:rPr>
        <w:t>ционных системах, в которых осуществляется создание (включение) и хранение документов, не должны входить в противоречие с положениями настоящей Инструкции.</w:t>
      </w:r>
    </w:p>
    <w:p w:rsidR="007D0319" w:rsidRDefault="007D0319" w:rsidP="00E74734">
      <w:pPr>
        <w:spacing w:line="200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7D0319" w:rsidP="00E74734">
      <w:pPr>
        <w:spacing w:line="35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134F79">
      <w:pPr>
        <w:numPr>
          <w:ilvl w:val="0"/>
          <w:numId w:val="6"/>
        </w:numPr>
        <w:tabs>
          <w:tab w:val="left" w:pos="800"/>
        </w:tabs>
        <w:ind w:left="142" w:right="-25"/>
        <w:jc w:val="center"/>
        <w:rPr>
          <w:lang w:val="ru-RU" w:eastAsia="ru-RU"/>
        </w:rPr>
      </w:pPr>
      <w:r>
        <w:rPr>
          <w:lang w:val="ru-RU" w:eastAsia="ru-RU"/>
        </w:rPr>
        <w:t>ОСНОВНЫЕ ПОНЯТИЯ</w:t>
      </w:r>
    </w:p>
    <w:p w:rsidR="007D0319" w:rsidRDefault="007D0319" w:rsidP="00E74734">
      <w:pPr>
        <w:spacing w:line="1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134F79">
      <w:pPr>
        <w:numPr>
          <w:ilvl w:val="0"/>
          <w:numId w:val="7"/>
        </w:numPr>
        <w:tabs>
          <w:tab w:val="left" w:pos="778"/>
        </w:tabs>
        <w:spacing w:line="249" w:lineRule="auto"/>
        <w:ind w:left="142" w:right="-25"/>
        <w:jc w:val="both"/>
        <w:rPr>
          <w:sz w:val="23"/>
          <w:szCs w:val="23"/>
          <w:lang w:val="ru-RU" w:eastAsia="ru-RU"/>
        </w:rPr>
      </w:pPr>
      <w:r>
        <w:rPr>
          <w:sz w:val="23"/>
          <w:szCs w:val="23"/>
          <w:lang w:val="ru-RU" w:eastAsia="ru-RU"/>
        </w:rPr>
        <w:t xml:space="preserve">настоящей Инструкции используются следующие основные понятия: Автор </w:t>
      </w:r>
      <w:r>
        <w:rPr>
          <w:sz w:val="23"/>
          <w:szCs w:val="23"/>
          <w:lang w:val="ru-RU" w:eastAsia="ru-RU"/>
        </w:rPr>
        <w:t>документа – физическое или юридическое лицо, создавшее документ.</w:t>
      </w:r>
    </w:p>
    <w:p w:rsidR="007D0319" w:rsidRDefault="00134F79" w:rsidP="00E74734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Бланк документа – </w:t>
      </w:r>
      <w:r w:rsidR="00E74734">
        <w:rPr>
          <w:lang w:val="ru-RU" w:eastAsia="ru-RU"/>
        </w:rPr>
        <w:t>н</w:t>
      </w:r>
      <w:r>
        <w:rPr>
          <w:lang w:val="ru-RU" w:eastAsia="ru-RU"/>
        </w:rPr>
        <w:t>абор реквизитов, идентифицирующих автора официального</w:t>
      </w:r>
      <w:r w:rsidR="00E74734">
        <w:rPr>
          <w:lang w:val="ru-RU" w:eastAsia="ru-RU"/>
        </w:rPr>
        <w:t xml:space="preserve"> </w:t>
      </w:r>
      <w:r>
        <w:rPr>
          <w:lang w:val="ru-RU" w:eastAsia="ru-RU"/>
        </w:rPr>
        <w:t>письменного документа.</w:t>
      </w:r>
    </w:p>
    <w:p w:rsidR="007D0319" w:rsidRDefault="007D0319" w:rsidP="00E74734">
      <w:pPr>
        <w:spacing w:line="1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Вид документа – принадлежность документа к определенной группе документов по признакам содержа</w:t>
      </w:r>
      <w:r>
        <w:rPr>
          <w:lang w:val="ru-RU" w:eastAsia="ru-RU"/>
        </w:rPr>
        <w:t>ния и целевого назначения.</w:t>
      </w:r>
    </w:p>
    <w:p w:rsidR="007D0319" w:rsidRDefault="007D0319" w:rsidP="00E74734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Дело – совокупность документов или отдельный документ, относящиеся к одному вопросу или участку деятельности МАУДО «Д</w:t>
      </w:r>
      <w:r w:rsidR="00E74734">
        <w:rPr>
          <w:lang w:val="ru-RU" w:eastAsia="ru-RU"/>
        </w:rPr>
        <w:t>етская музыкальная школа №2</w:t>
      </w:r>
      <w:r>
        <w:rPr>
          <w:lang w:val="ru-RU" w:eastAsia="ru-RU"/>
        </w:rPr>
        <w:t>».</w:t>
      </w:r>
    </w:p>
    <w:p w:rsidR="007D0319" w:rsidRDefault="007D0319" w:rsidP="00E74734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Делопроизводство – деятельность, обеспечивающая создание официальных </w:t>
      </w:r>
      <w:r>
        <w:rPr>
          <w:lang w:val="ru-RU" w:eastAsia="ru-RU"/>
        </w:rPr>
        <w:t>документов и организацию работы с ними в МАУДО «Д</w:t>
      </w:r>
      <w:r w:rsidR="00E74734">
        <w:rPr>
          <w:lang w:val="ru-RU" w:eastAsia="ru-RU"/>
        </w:rPr>
        <w:t>етская музыкальная школа №2</w:t>
      </w:r>
      <w:r>
        <w:rPr>
          <w:lang w:val="ru-RU" w:eastAsia="ru-RU"/>
        </w:rPr>
        <w:t>».</w:t>
      </w:r>
    </w:p>
    <w:p w:rsidR="007D0319" w:rsidRDefault="007D0319" w:rsidP="00E74734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Документирование – фиксация информации на материальных носителях в установленном порядке.</w:t>
      </w:r>
    </w:p>
    <w:p w:rsidR="007D0319" w:rsidRDefault="007D0319" w:rsidP="00E74734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Документооборот – движение документов с момента их создания или получения до завершен</w:t>
      </w:r>
      <w:r>
        <w:rPr>
          <w:lang w:val="ru-RU" w:eastAsia="ru-RU"/>
        </w:rPr>
        <w:t>ия исполнения, помещения в дело и (или) отправки.</w:t>
      </w:r>
    </w:p>
    <w:p w:rsidR="007D0319" w:rsidRDefault="007D0319" w:rsidP="00E74734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Заверенная копия – копия документа, на которой в соответствии с установленным порядком проставляют необходимые реквизиты, придающие ей юридическую силу.</w:t>
      </w:r>
    </w:p>
    <w:p w:rsidR="007D0319" w:rsidRDefault="007D0319" w:rsidP="00E74734">
      <w:pPr>
        <w:ind w:left="142" w:right="-25"/>
        <w:rPr>
          <w:sz w:val="22"/>
          <w:szCs w:val="22"/>
          <w:lang w:val="ru-RU" w:eastAsia="ru-RU"/>
        </w:rPr>
        <w:sectPr w:rsidR="007D0319">
          <w:pgSz w:w="11900" w:h="16838"/>
          <w:pgMar w:top="558" w:right="1440" w:bottom="1074" w:left="860" w:header="0" w:footer="0" w:gutter="0"/>
          <w:cols w:space="720" w:equalWidth="0">
            <w:col w:w="9606"/>
          </w:cols>
        </w:sect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lastRenderedPageBreak/>
        <w:t xml:space="preserve">Копия документа – </w:t>
      </w:r>
      <w:r>
        <w:rPr>
          <w:lang w:val="ru-RU" w:eastAsia="ru-RU"/>
        </w:rPr>
        <w:t>документ, полностью воспроизводящий информацию подлинника документа и его внешние признаки, не имеющий юридической силы.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8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Логотип – специально разработанная, стилизованная сокращенная форма названия организации, часто в оригинальном начертании, либо комбин</w:t>
      </w:r>
      <w:r>
        <w:rPr>
          <w:lang w:val="ru-RU" w:eastAsia="ru-RU"/>
        </w:rPr>
        <w:t>ация начальных букв, представляющая собой сокращенное название; словесный фирменный знак, включающий фирменный шрифт, цвета, графические элементы. Логотип может заключать в себе несколько зарегистрированных товарных знаков или даже отдельный объект правово</w:t>
      </w:r>
      <w:r>
        <w:rPr>
          <w:lang w:val="ru-RU" w:eastAsia="ru-RU"/>
        </w:rPr>
        <w:t>й охраны – фирменное наименование. Логотип может и не содержать товарного знака.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Номенклатура дел – систематизированный перечень наименований дел, формируемых в МАУДО «Д</w:t>
      </w:r>
      <w:r w:rsidR="00E74734">
        <w:rPr>
          <w:lang w:val="ru-RU" w:eastAsia="ru-RU"/>
        </w:rPr>
        <w:t>етская музыкальная школа №2</w:t>
      </w:r>
      <w:r>
        <w:rPr>
          <w:lang w:val="ru-RU" w:eastAsia="ru-RU"/>
        </w:rPr>
        <w:t>», с указанием сроков их хранения.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Обращение гражданина – </w:t>
      </w:r>
      <w:r>
        <w:rPr>
          <w:lang w:val="ru-RU" w:eastAsia="ru-RU"/>
        </w:rPr>
        <w:t>направленное в МАУДО «Д</w:t>
      </w:r>
      <w:r w:rsidR="00E74734">
        <w:rPr>
          <w:lang w:val="ru-RU" w:eastAsia="ru-RU"/>
        </w:rPr>
        <w:t>етская музыкальная школа №2</w:t>
      </w:r>
      <w:r>
        <w:rPr>
          <w:lang w:val="ru-RU" w:eastAsia="ru-RU"/>
        </w:rPr>
        <w:t>» в письменной форме или в форме электронного документа предложение, заявление или жалоба, а также устное обращение в МАУДО «Д</w:t>
      </w:r>
      <w:r w:rsidR="00E74734">
        <w:rPr>
          <w:lang w:val="ru-RU" w:eastAsia="ru-RU"/>
        </w:rPr>
        <w:t>етская музыкальная школа №2</w:t>
      </w:r>
      <w:r>
        <w:rPr>
          <w:lang w:val="ru-RU" w:eastAsia="ru-RU"/>
        </w:rPr>
        <w:t>».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Объем документооборота – количество </w:t>
      </w:r>
      <w:r>
        <w:rPr>
          <w:lang w:val="ru-RU" w:eastAsia="ru-RU"/>
        </w:rPr>
        <w:t>документов, поступивших в МАУДО «Д</w:t>
      </w:r>
      <w:r w:rsidR="00E74734">
        <w:rPr>
          <w:lang w:val="ru-RU" w:eastAsia="ru-RU"/>
        </w:rPr>
        <w:t>етская музыкальная школа №2</w:t>
      </w:r>
      <w:r>
        <w:rPr>
          <w:lang w:val="ru-RU" w:eastAsia="ru-RU"/>
        </w:rPr>
        <w:t>» и созданных им за определенный период.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Оформление документа – проставление необходимых реквизитов, установленных правилами документирования.</w:t>
      </w:r>
    </w:p>
    <w:p w:rsidR="007D0319" w:rsidRDefault="007D0319" w:rsidP="00E74734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Подлинник документа – первый или единственный экзе</w:t>
      </w:r>
      <w:r>
        <w:rPr>
          <w:lang w:val="ru-RU" w:eastAsia="ru-RU"/>
        </w:rPr>
        <w:t>мпляр документа. Регистрация документа – присвоение документу регистрационного номера и запись</w:t>
      </w:r>
      <w:r w:rsidR="00E74734">
        <w:rPr>
          <w:lang w:val="ru-RU" w:eastAsia="ru-RU"/>
        </w:rPr>
        <w:t xml:space="preserve"> </w:t>
      </w:r>
      <w:r>
        <w:rPr>
          <w:lang w:val="ru-RU" w:eastAsia="ru-RU"/>
        </w:rPr>
        <w:t>в установленном порядке сведений о документе.</w:t>
      </w:r>
    </w:p>
    <w:p w:rsidR="007D0319" w:rsidRDefault="00134F79" w:rsidP="00E74734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Реквизит документа – обязательный элемент оформления документа.</w:t>
      </w:r>
    </w:p>
    <w:p w:rsidR="007D0319" w:rsidRDefault="007D0319" w:rsidP="00E74734">
      <w:pPr>
        <w:spacing w:line="1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Символ – знак, изображение какой-нибудь вещи или ж</w:t>
      </w:r>
      <w:r>
        <w:rPr>
          <w:lang w:val="ru-RU" w:eastAsia="ru-RU"/>
        </w:rPr>
        <w:t>ивотного для обозначения качества предмета, художественный образ или аллегория.</w:t>
      </w:r>
    </w:p>
    <w:p w:rsidR="007D0319" w:rsidRDefault="007D0319" w:rsidP="00E74734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Символика – система символов, знаков, отличающихся обычно многообразием своего содержания, с помощью которых выражаются отвлеченные понятия и концепции.</w:t>
      </w:r>
    </w:p>
    <w:p w:rsidR="007D0319" w:rsidRDefault="007D0319" w:rsidP="00E74734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Служба делопроизводст</w:t>
      </w:r>
      <w:r>
        <w:rPr>
          <w:lang w:val="ru-RU" w:eastAsia="ru-RU"/>
        </w:rPr>
        <w:t>ва – должность (сотрудник) МАУДО «Д</w:t>
      </w:r>
      <w:r w:rsidR="00E74734">
        <w:rPr>
          <w:lang w:val="ru-RU" w:eastAsia="ru-RU"/>
        </w:rPr>
        <w:t>етская музыкальная школа №2</w:t>
      </w:r>
      <w:r>
        <w:rPr>
          <w:lang w:val="ru-RU" w:eastAsia="ru-RU"/>
        </w:rPr>
        <w:t>», на которую возложены функции по ведению делопроизводства.</w:t>
      </w:r>
    </w:p>
    <w:p w:rsidR="007D0319" w:rsidRDefault="007D0319" w:rsidP="00E74734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Служебный документ – официальный документ, используемый в текущей деятельности МАУДО «Д</w:t>
      </w:r>
      <w:r w:rsidR="00E74734">
        <w:rPr>
          <w:lang w:val="ru-RU" w:eastAsia="ru-RU"/>
        </w:rPr>
        <w:t>етская музыкальная школа №2</w:t>
      </w:r>
      <w:r>
        <w:rPr>
          <w:lang w:val="ru-RU" w:eastAsia="ru-RU"/>
        </w:rPr>
        <w:t>» и включенный в е</w:t>
      </w:r>
      <w:r>
        <w:rPr>
          <w:lang w:val="ru-RU" w:eastAsia="ru-RU"/>
        </w:rPr>
        <w:t>го документооборот.</w:t>
      </w:r>
    </w:p>
    <w:p w:rsidR="007D0319" w:rsidRDefault="007D0319" w:rsidP="00E74734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8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Товарный знак – зарегистрированное в установленном порядке обозначение, предназначенное для различения соответственно товаров и услуг одних юридических лиц или физических лиц от однородных товаров и услуг других; средство индивидуализа</w:t>
      </w:r>
      <w:r>
        <w:rPr>
          <w:lang w:val="ru-RU" w:eastAsia="ru-RU"/>
        </w:rPr>
        <w:t>ции продукции, исключительные права на которое относятся законом к интеллектуальной собственности. В качестве товарного знака могут быть использованы и зарегистрированы словесные, изобразительные, объемные, комбинированные и другие обозначения.</w:t>
      </w:r>
    </w:p>
    <w:p w:rsidR="007D0319" w:rsidRDefault="007D0319" w:rsidP="00E74734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Унифицированная форма документа – совокупность реквизитов и типовых фрагментов текста документа, установленных в соответствии с решаемыми в данной сфере деятельности задачами и расположенных в определенном порядке на носителе информации.</w:t>
      </w:r>
    </w:p>
    <w:p w:rsidR="007D0319" w:rsidRDefault="007D0319" w:rsidP="00E74734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Формирование дела</w:t>
      </w:r>
      <w:r>
        <w:rPr>
          <w:lang w:val="ru-RU" w:eastAsia="ru-RU"/>
        </w:rPr>
        <w:t xml:space="preserve"> – группировка исполненных документов в дело в соответствии с номенклатурой дел.</w:t>
      </w:r>
    </w:p>
    <w:p w:rsidR="007D0319" w:rsidRDefault="007D0319" w:rsidP="00E74734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Шаблон бланка (унифицированной формы документа) – бланк документа (унифицированная форма документа), представленный в электронной форме.</w:t>
      </w:r>
    </w:p>
    <w:p w:rsidR="007D0319" w:rsidRDefault="007D0319" w:rsidP="00E74734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Экспертиза ценности документов – изу</w:t>
      </w:r>
      <w:r>
        <w:rPr>
          <w:lang w:val="ru-RU" w:eastAsia="ru-RU"/>
        </w:rPr>
        <w:t>чение документов на основании критериев их ценности в целях определения сроков хранения документов и отбора их для включения в состав Архивного фонда Российской Федерации.</w:t>
      </w:r>
    </w:p>
    <w:p w:rsidR="007D0319" w:rsidRDefault="007D0319" w:rsidP="00E74734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Электронный документ – документ, в котором информация представлена в электронно-циф</w:t>
      </w:r>
      <w:r>
        <w:rPr>
          <w:lang w:val="ru-RU" w:eastAsia="ru-RU"/>
        </w:rPr>
        <w:t>ровой форме.</w:t>
      </w:r>
    </w:p>
    <w:p w:rsidR="007D0319" w:rsidRDefault="007D0319" w:rsidP="00E74734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Эмблема – условное символическое изображение какого-либо понятия, какого-либо предмета, выражающее какую-либо идею, то или иное явление или понятие, идеи с помощью какого-либо изображения.</w:t>
      </w:r>
    </w:p>
    <w:p w:rsidR="007D0319" w:rsidRDefault="007D0319" w:rsidP="00E74734">
      <w:pPr>
        <w:ind w:left="142" w:right="-25"/>
        <w:rPr>
          <w:sz w:val="22"/>
          <w:szCs w:val="22"/>
          <w:lang w:val="ru-RU" w:eastAsia="ru-RU"/>
        </w:rPr>
        <w:sectPr w:rsidR="007D0319">
          <w:pgSz w:w="11900" w:h="16838"/>
          <w:pgMar w:top="558" w:right="846" w:bottom="1440" w:left="1440" w:header="0" w:footer="0" w:gutter="0"/>
          <w:cols w:space="720" w:equalWidth="0">
            <w:col w:w="9620"/>
          </w:cols>
        </w:sectPr>
      </w:pPr>
    </w:p>
    <w:p w:rsidR="007D0319" w:rsidRDefault="00134F79" w:rsidP="00134F79">
      <w:pPr>
        <w:numPr>
          <w:ilvl w:val="0"/>
          <w:numId w:val="8"/>
        </w:numPr>
        <w:tabs>
          <w:tab w:val="left" w:pos="800"/>
        </w:tabs>
        <w:ind w:left="142" w:right="-25"/>
        <w:jc w:val="center"/>
        <w:rPr>
          <w:lang w:val="ru-RU" w:eastAsia="ru-RU"/>
        </w:rPr>
      </w:pPr>
      <w:r>
        <w:rPr>
          <w:lang w:val="ru-RU" w:eastAsia="ru-RU"/>
        </w:rPr>
        <w:lastRenderedPageBreak/>
        <w:t>ДОКУМЕНТИРОВАНИЕ УПРАВЛЕНЧЕСКОЙ</w:t>
      </w:r>
      <w:r>
        <w:rPr>
          <w:lang w:val="ru-RU" w:eastAsia="ru-RU"/>
        </w:rPr>
        <w:t xml:space="preserve"> ДЕЯТЕЛЬНОСТИ</w:t>
      </w:r>
    </w:p>
    <w:p w:rsidR="007D0319" w:rsidRDefault="007D0319" w:rsidP="00E74734">
      <w:pPr>
        <w:spacing w:line="1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3.1. В соответствии с законодательством Российской Федерации, локальными нормативными актами в МАУДО «Д</w:t>
      </w:r>
      <w:r w:rsidR="009C4968">
        <w:rPr>
          <w:lang w:val="ru-RU" w:eastAsia="ru-RU"/>
        </w:rPr>
        <w:t>етская музыкальная школа №2</w:t>
      </w:r>
      <w:r>
        <w:rPr>
          <w:lang w:val="ru-RU" w:eastAsia="ru-RU"/>
        </w:rPr>
        <w:t>» издаются организационно-распорядительные документы.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3.2. </w:t>
      </w:r>
      <w:r>
        <w:rPr>
          <w:lang w:val="ru-RU" w:eastAsia="ru-RU"/>
        </w:rPr>
        <w:t>Организационно-распорядительные документы, создаваемые в деятельности МАУДО «Д</w:t>
      </w:r>
      <w:r w:rsidR="009C4968">
        <w:rPr>
          <w:lang w:val="ru-RU" w:eastAsia="ru-RU"/>
        </w:rPr>
        <w:t>етская музыкальная школа №2</w:t>
      </w:r>
      <w:r>
        <w:rPr>
          <w:lang w:val="ru-RU" w:eastAsia="ru-RU"/>
        </w:rPr>
        <w:t>», должны быть оформлены по правилам, установленным индивидуальной инструкцией по делопроизводству организации.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Вносить какие-либо исправления или доб</w:t>
      </w:r>
      <w:r>
        <w:rPr>
          <w:lang w:val="ru-RU" w:eastAsia="ru-RU"/>
        </w:rPr>
        <w:t>авления в подписанные (утвержденные) документы не допускается.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3.3. Особенности оформления документов, создаваемых в структурных подразделениях МАУДО «</w:t>
      </w:r>
      <w:r w:rsidR="009C4968">
        <w:rPr>
          <w:lang w:val="ru-RU" w:eastAsia="ru-RU"/>
        </w:rPr>
        <w:t>Детская музыкальная школа №2</w:t>
      </w:r>
      <w:r>
        <w:rPr>
          <w:lang w:val="ru-RU" w:eastAsia="ru-RU"/>
        </w:rPr>
        <w:t>» и отражающих специфику их деятельности, а также правила организации работы</w:t>
      </w:r>
      <w:r>
        <w:rPr>
          <w:lang w:val="ru-RU" w:eastAsia="ru-RU"/>
        </w:rPr>
        <w:t xml:space="preserve"> с данными документами могут устанавливаться отдельными локальны-ми нормативными актами МАУДО «</w:t>
      </w:r>
      <w:r w:rsidR="009C4968">
        <w:rPr>
          <w:lang w:val="ru-RU" w:eastAsia="ru-RU"/>
        </w:rPr>
        <w:t>Детская музыкальная школа №2</w:t>
      </w:r>
      <w:r>
        <w:rPr>
          <w:lang w:val="ru-RU" w:eastAsia="ru-RU"/>
        </w:rPr>
        <w:t>».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3.4. В целях повышения эффективности использования СЭД, в МАУДО «</w:t>
      </w:r>
      <w:r w:rsidR="009C4968">
        <w:rPr>
          <w:lang w:val="ru-RU" w:eastAsia="ru-RU"/>
        </w:rPr>
        <w:t>Детская музыкальная школа №2</w:t>
      </w:r>
      <w:r>
        <w:rPr>
          <w:lang w:val="ru-RU" w:eastAsia="ru-RU"/>
        </w:rPr>
        <w:t xml:space="preserve">» используются шаблоны </w:t>
      </w:r>
      <w:r>
        <w:rPr>
          <w:lang w:val="ru-RU" w:eastAsia="ru-RU"/>
        </w:rPr>
        <w:t>бланков документов и шаблоны документов.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Электронные шаблоны бланков документов должны быть идентичны бланкам документов на бумажном носителе.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3.5. Для создания документов, отражающих специфику деятельности структурных подразделений МАУДО «</w:t>
      </w:r>
      <w:r w:rsidR="009C4968">
        <w:rPr>
          <w:lang w:val="ru-RU" w:eastAsia="ru-RU"/>
        </w:rPr>
        <w:t>Детская музыкальная школа №2</w:t>
      </w:r>
      <w:r>
        <w:rPr>
          <w:lang w:val="ru-RU" w:eastAsia="ru-RU"/>
        </w:rPr>
        <w:t>», и управления данными документами могут использоваться другие информационные системы.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3.6. Документы МАУДО «</w:t>
      </w:r>
      <w:r w:rsidR="009C4968">
        <w:rPr>
          <w:lang w:val="ru-RU" w:eastAsia="ru-RU"/>
        </w:rPr>
        <w:t>Детская музыкальная школа №2</w:t>
      </w:r>
      <w:r>
        <w:rPr>
          <w:lang w:val="ru-RU" w:eastAsia="ru-RU"/>
        </w:rPr>
        <w:t>» оформляются на бланках или стандартных листах бумаги формата A4 (210×297 мм).</w:t>
      </w:r>
    </w:p>
    <w:p w:rsidR="007D0319" w:rsidRDefault="007D0319" w:rsidP="00E74734">
      <w:pPr>
        <w:spacing w:line="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9C4968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3.7. Для изготовления </w:t>
      </w:r>
      <w:r>
        <w:rPr>
          <w:lang w:val="ru-RU" w:eastAsia="ru-RU"/>
        </w:rPr>
        <w:t>документов в МАУДО «</w:t>
      </w:r>
      <w:r w:rsidR="009C4968">
        <w:rPr>
          <w:lang w:val="ru-RU" w:eastAsia="ru-RU"/>
        </w:rPr>
        <w:t>Детская музыкальная школа №2</w:t>
      </w:r>
      <w:r>
        <w:rPr>
          <w:lang w:val="ru-RU" w:eastAsia="ru-RU"/>
        </w:rPr>
        <w:t xml:space="preserve">» </w:t>
      </w:r>
      <w:r w:rsidR="009C4968">
        <w:rPr>
          <w:lang w:val="ru-RU" w:eastAsia="ru-RU"/>
        </w:rPr>
        <w:t>и</w:t>
      </w:r>
      <w:r>
        <w:rPr>
          <w:lang w:val="ru-RU" w:eastAsia="ru-RU"/>
        </w:rPr>
        <w:t>спользуются:</w:t>
      </w:r>
    </w:p>
    <w:p w:rsidR="007D0319" w:rsidRDefault="00134F79" w:rsidP="009C4968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бланк приказа (распоряжения);</w:t>
      </w:r>
    </w:p>
    <w:p w:rsidR="007D0319" w:rsidRDefault="007D0319" w:rsidP="009C4968">
      <w:pPr>
        <w:spacing w:line="1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9C4968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бланк письма для ведения переписки с организациями и гражданами, находящимися на территории Российской Федерации.</w:t>
      </w:r>
    </w:p>
    <w:p w:rsidR="007D0319" w:rsidRDefault="007D0319" w:rsidP="009C4968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9C4968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По решению руководителя в МАУДО «</w:t>
      </w:r>
      <w:r w:rsidR="009C4968">
        <w:rPr>
          <w:lang w:val="ru-RU" w:eastAsia="ru-RU"/>
        </w:rPr>
        <w:t>Детская музыкальная школа №2</w:t>
      </w:r>
      <w:r>
        <w:rPr>
          <w:lang w:val="ru-RU" w:eastAsia="ru-RU"/>
        </w:rPr>
        <w:t>» могут использоваться другие бланки: бланк письма руководителя организации или иного уполномоченного им лица, бланк протокола, бланк письма структурного подразделения.</w:t>
      </w:r>
    </w:p>
    <w:p w:rsidR="007D0319" w:rsidRDefault="007D0319" w:rsidP="009C4968">
      <w:pPr>
        <w:spacing w:line="13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9C4968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Для оформления резолюций на документе в МАУДО «</w:t>
      </w:r>
      <w:r w:rsidR="009C4968">
        <w:rPr>
          <w:lang w:val="ru-RU" w:eastAsia="ru-RU"/>
        </w:rPr>
        <w:t>Детская музыкальная школа №2</w:t>
      </w:r>
      <w:r>
        <w:rPr>
          <w:lang w:val="ru-RU" w:eastAsia="ru-RU"/>
        </w:rPr>
        <w:t>» могут использоваться бланки резолюций.</w:t>
      </w:r>
    </w:p>
    <w:p w:rsidR="007D0319" w:rsidRDefault="007D0319" w:rsidP="009C4968">
      <w:pPr>
        <w:spacing w:line="13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9C4968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3.8. При издании документов на стандартных листах бумаги на них воспроизводятся реквизиты, необходимые для документов конкретного вида или разновидности.</w:t>
      </w:r>
    </w:p>
    <w:p w:rsidR="007D0319" w:rsidRDefault="007D0319" w:rsidP="009C4968">
      <w:pPr>
        <w:spacing w:line="1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9C4968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3.9. На бланках документов воспроизводится</w:t>
      </w:r>
      <w:r>
        <w:rPr>
          <w:lang w:val="ru-RU" w:eastAsia="ru-RU"/>
        </w:rPr>
        <w:t xml:space="preserve"> эмблема МАУДО «</w:t>
      </w:r>
      <w:r w:rsidR="009C4968">
        <w:rPr>
          <w:lang w:val="ru-RU" w:eastAsia="ru-RU"/>
        </w:rPr>
        <w:t>Детская музыкальная школа №2</w:t>
      </w:r>
      <w:r>
        <w:rPr>
          <w:lang w:val="ru-RU" w:eastAsia="ru-RU"/>
        </w:rPr>
        <w:t>».</w:t>
      </w:r>
    </w:p>
    <w:p w:rsidR="007D0319" w:rsidRDefault="007D0319" w:rsidP="009C4968">
      <w:pPr>
        <w:spacing w:line="1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9C4968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3.10. Проектирование бланков документов осуществляется в соответствии с ГОСТ Р 7.0.97-2016 «Система стандартов по информации, библиотечному и издательскому делу. Организационно-распорядительная документация. </w:t>
      </w:r>
      <w:r>
        <w:rPr>
          <w:lang w:val="ru-RU" w:eastAsia="ru-RU"/>
        </w:rPr>
        <w:t>Требования к оформлению документов».</w:t>
      </w:r>
    </w:p>
    <w:p w:rsidR="007D0319" w:rsidRDefault="007D0319" w:rsidP="009C4968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9C4968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3.11. Бланки документов МАУДО «</w:t>
      </w:r>
      <w:r w:rsidR="009C4968">
        <w:rPr>
          <w:lang w:val="ru-RU" w:eastAsia="ru-RU"/>
        </w:rPr>
        <w:t>Детская музыкальная школа №2</w:t>
      </w:r>
      <w:r>
        <w:rPr>
          <w:lang w:val="ru-RU" w:eastAsia="ru-RU"/>
        </w:rPr>
        <w:t>» изготавливаются типографским способом, средствами оперативной полиграфии или компьютерной техники.</w:t>
      </w:r>
    </w:p>
    <w:p w:rsidR="007D0319" w:rsidRDefault="007D0319" w:rsidP="009C4968">
      <w:pPr>
        <w:spacing w:line="13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9C4968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3.12. Документы изготавливаются на бумажном </w:t>
      </w:r>
      <w:r>
        <w:rPr>
          <w:lang w:val="ru-RU" w:eastAsia="ru-RU"/>
        </w:rPr>
        <w:t>носителе и в форме электронных документов с соблюдением установленных правил оформления документов.</w:t>
      </w:r>
    </w:p>
    <w:p w:rsidR="007D0319" w:rsidRDefault="007D0319" w:rsidP="009C4968">
      <w:pPr>
        <w:spacing w:line="13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9C4968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3.13. Документы МАУДО «</w:t>
      </w:r>
      <w:r w:rsidR="009C4968">
        <w:rPr>
          <w:lang w:val="ru-RU" w:eastAsia="ru-RU"/>
        </w:rPr>
        <w:t>Детская музыкальная школа №2</w:t>
      </w:r>
      <w:r>
        <w:rPr>
          <w:lang w:val="ru-RU" w:eastAsia="ru-RU"/>
        </w:rPr>
        <w:t>», оформленные как на бланке, так и без него, должны иметь поля не менее:</w:t>
      </w:r>
    </w:p>
    <w:p w:rsidR="007D0319" w:rsidRDefault="007D0319" w:rsidP="009C4968">
      <w:pPr>
        <w:spacing w:line="1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9C4968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левое: 20 мм (рекомендуется</w:t>
      </w:r>
      <w:r>
        <w:rPr>
          <w:lang w:val="ru-RU" w:eastAsia="ru-RU"/>
        </w:rPr>
        <w:t xml:space="preserve"> – 30 мм);</w:t>
      </w:r>
    </w:p>
    <w:p w:rsidR="007D0319" w:rsidRDefault="00134F79" w:rsidP="009C4968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правое: 10 мм (рекомендуется – 15 мм);</w:t>
      </w:r>
    </w:p>
    <w:p w:rsidR="007D0319" w:rsidRDefault="00134F79" w:rsidP="009C4968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верхнее: 20 мм;</w:t>
      </w:r>
    </w:p>
    <w:p w:rsidR="007D0319" w:rsidRDefault="00134F79" w:rsidP="009C4968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нижнее: 20 мм.</w:t>
      </w:r>
    </w:p>
    <w:p w:rsidR="007D0319" w:rsidRDefault="007D0319" w:rsidP="009C4968">
      <w:pPr>
        <w:spacing w:line="1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9C4968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3.14. Документы, издаваемые совместно одной или несколькими организациями, оформляются на стандартных листах бумаги с воспроизведением реквизитов всех организаций, учас</w:t>
      </w:r>
      <w:r>
        <w:rPr>
          <w:lang w:val="ru-RU" w:eastAsia="ru-RU"/>
        </w:rPr>
        <w:t>твующих в издании документа.</w:t>
      </w:r>
    </w:p>
    <w:p w:rsidR="007D0319" w:rsidRDefault="007D0319" w:rsidP="00E74734">
      <w:pPr>
        <w:spacing w:line="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9C4968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lastRenderedPageBreak/>
        <w:t>3.15. При подготовке документов допускается использование лицевой и оборотной</w:t>
      </w:r>
      <w:r w:rsidR="009C4968">
        <w:rPr>
          <w:lang w:val="ru-RU" w:eastAsia="ru-RU"/>
        </w:rPr>
        <w:t xml:space="preserve"> </w:t>
      </w:r>
      <w:r>
        <w:rPr>
          <w:lang w:val="ru-RU" w:eastAsia="ru-RU"/>
        </w:rPr>
        <w:t xml:space="preserve">стороны листа. При двустороннем создании документов ширина левого поля на лицевой стороне листа и правого поля на оборотной стороне листа </w:t>
      </w:r>
      <w:r>
        <w:rPr>
          <w:lang w:val="ru-RU" w:eastAsia="ru-RU"/>
        </w:rPr>
        <w:t>должны быть равны.</w:t>
      </w:r>
    </w:p>
    <w:p w:rsidR="007D0319" w:rsidRDefault="007D0319" w:rsidP="009C4968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9C4968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3.16. При создании документа на двух и более страницах вторую и последующие страницы нумеруют. Номера страниц проставляются по середине верхнего поля документа на расстоянии 10 мм от верхнего края листа.</w:t>
      </w:r>
    </w:p>
    <w:p w:rsidR="007D0319" w:rsidRDefault="007D0319" w:rsidP="009C4968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9C4968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3.17. Для изготовления документ</w:t>
      </w:r>
      <w:r>
        <w:rPr>
          <w:lang w:val="ru-RU" w:eastAsia="ru-RU"/>
        </w:rPr>
        <w:t>ов используется гарнитура шрифта Times New Roman, входящая в стандартный пакет офисного программного обеспечения, используемого организацией. Размер шрифта – № 12–14 пт.</w:t>
      </w:r>
    </w:p>
    <w:p w:rsidR="007D0319" w:rsidRDefault="007D0319" w:rsidP="009C4968">
      <w:pPr>
        <w:spacing w:line="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9C4968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Примечание: Размер шрифта (кегль) измеряется в пунктах (point); один пункт равен</w:t>
      </w:r>
      <w:r w:rsidR="009C4968">
        <w:rPr>
          <w:lang w:val="ru-RU" w:eastAsia="ru-RU"/>
        </w:rPr>
        <w:t xml:space="preserve"> </w:t>
      </w:r>
      <w:r>
        <w:rPr>
          <w:lang w:val="ru-RU" w:eastAsia="ru-RU"/>
        </w:rPr>
        <w:t>1/72</w:t>
      </w:r>
      <w:r>
        <w:rPr>
          <w:lang w:val="ru-RU" w:eastAsia="ru-RU"/>
        </w:rPr>
        <w:t xml:space="preserve"> дюйма, или 0,376 мм (сокращение: "pt").</w:t>
      </w:r>
    </w:p>
    <w:p w:rsidR="007D0319" w:rsidRDefault="007D0319" w:rsidP="009C4968">
      <w:pPr>
        <w:spacing w:line="1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9C4968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При составлении таблиц допускается использование шрифтов меньших размеров – № 10, 11 пт.</w:t>
      </w:r>
    </w:p>
    <w:p w:rsidR="007D0319" w:rsidRDefault="007D0319" w:rsidP="00E74734">
      <w:pPr>
        <w:spacing w:line="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3.18. Абзацный отступ первой строки в тексте документа – 10 мм.</w:t>
      </w:r>
    </w:p>
    <w:p w:rsidR="007D0319" w:rsidRDefault="007D0319" w:rsidP="00E74734">
      <w:pPr>
        <w:spacing w:line="13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Заголовки разделов и подразделов печатаются с </w:t>
      </w:r>
      <w:r>
        <w:rPr>
          <w:lang w:val="ru-RU" w:eastAsia="ru-RU"/>
        </w:rPr>
        <w:t>абзацным отступом или центрируются по ширине текста.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3.19. Текст документа печатается через 1–1,5 межстрочных интервала. Текст документа выравнивается по ширине листа.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Многострочные реквизиты печатаются через один межстрочный интервал, составные части ре</w:t>
      </w:r>
      <w:r>
        <w:rPr>
          <w:lang w:val="ru-RU" w:eastAsia="ru-RU"/>
        </w:rPr>
        <w:t>квизитов могут разделяться дополнительным интервалом.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Если документ готовится для издания с уменьшением масштаба, текст печатается через два интервала.</w:t>
      </w:r>
    </w:p>
    <w:p w:rsidR="007D0319" w:rsidRDefault="007D0319" w:rsidP="00E74734">
      <w:pPr>
        <w:spacing w:line="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Интервал между буквами в словах – обычный.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Интервал между словами – один пробел.</w:t>
      </w:r>
    </w:p>
    <w:p w:rsidR="007D0319" w:rsidRDefault="007D0319" w:rsidP="00E74734">
      <w:pPr>
        <w:spacing w:line="1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Строки </w:t>
      </w:r>
      <w:r>
        <w:rPr>
          <w:lang w:val="ru-RU" w:eastAsia="ru-RU"/>
        </w:rPr>
        <w:t>реквизитов выравниваются по левой границе зоны расположения реквизита или центруются относительно самой длинной строки.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Длина самой длинной строки реквизита при угловом расположении реквизитов не более 75 мм.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Длина самой длинной строки реквизита при прод</w:t>
      </w:r>
      <w:r>
        <w:rPr>
          <w:lang w:val="ru-RU" w:eastAsia="ru-RU"/>
        </w:rPr>
        <w:t>ольном расположении реквизитов не более 120 мм.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3.20. Допускается выделять полужирным шрифтом реквизиты «адресат», «заголовок к тексту» или «подпись», а также отдельные фрагменты текста.</w:t>
      </w:r>
    </w:p>
    <w:p w:rsidR="007D0319" w:rsidRDefault="007D0319" w:rsidP="00E74734">
      <w:pPr>
        <w:spacing w:line="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3.21. При подготовке многостраничных документов </w:t>
      </w:r>
      <w:r>
        <w:rPr>
          <w:lang w:val="ru-RU" w:eastAsia="ru-RU"/>
        </w:rPr>
        <w:t>оформляется титульный лист.</w:t>
      </w:r>
    </w:p>
    <w:p w:rsidR="007D0319" w:rsidRDefault="007D0319" w:rsidP="00E74734">
      <w:pPr>
        <w:spacing w:line="1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3.22. Состав реквизитов, используемых для оформления документов, определяется видом (разновидностью) организационно-распорядительного документа.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3.23. При подготовке документов организации используются реквизиты, установленные</w:t>
      </w:r>
      <w:r>
        <w:rPr>
          <w:lang w:val="ru-RU" w:eastAsia="ru-RU"/>
        </w:rPr>
        <w:t xml:space="preserve"> ГОСТ Р 7.0.97-2016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 с Изменением № 1. – М.: Стандартинформ, 2018. А именно:</w:t>
      </w:r>
    </w:p>
    <w:p w:rsidR="007D0319" w:rsidRDefault="007D0319" w:rsidP="00E74734">
      <w:pPr>
        <w:spacing w:line="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а) эмблема (в соответстви</w:t>
      </w:r>
      <w:r>
        <w:rPr>
          <w:lang w:val="ru-RU" w:eastAsia="ru-RU"/>
        </w:rPr>
        <w:t>и с пунктом 3.9 настоящей Инструкции);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б) код формы документа;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в) наименование организации;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г) наименование структурного подразделения;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д) наименование должности лица;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е) справочные данные об организации;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ж) наименование вида документа;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з) дата документа;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и) регистрационный номер документа;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к) ссылка на регистрационный номер и дату поступившего документа;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л) место составления (издания) документа;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м) гриф ограничения доступа к документу;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н) адресат;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о) гриф утверждения документа;</w:t>
      </w:r>
    </w:p>
    <w:p w:rsidR="007D0319" w:rsidRDefault="007D0319" w:rsidP="00E74734">
      <w:pPr>
        <w:ind w:left="142" w:right="-25"/>
        <w:rPr>
          <w:sz w:val="22"/>
          <w:szCs w:val="22"/>
          <w:lang w:val="ru-RU" w:eastAsia="ru-RU"/>
        </w:rPr>
        <w:sectPr w:rsidR="007D0319">
          <w:pgSz w:w="11900" w:h="16838"/>
          <w:pgMar w:top="558" w:right="846" w:bottom="797" w:left="1440" w:header="0" w:footer="0" w:gutter="0"/>
          <w:cols w:space="720" w:equalWidth="0">
            <w:col w:w="9620"/>
          </w:cols>
        </w:sect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lastRenderedPageBreak/>
        <w:t xml:space="preserve">п) </w:t>
      </w:r>
      <w:r>
        <w:rPr>
          <w:lang w:val="ru-RU" w:eastAsia="ru-RU"/>
        </w:rPr>
        <w:t>заголовок к тексту;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р) текст документа;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с) отметка о приложении;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т) гриф согласования документа;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у) виза;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ф) подпись;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х) отметка об электронной подписи;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ц) печать;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ч) отметка об исполнителе;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ш) отметка о заверении копии;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щ) отметка о поступлении документа;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ы) резолюция;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э) отметка о контроле;</w:t>
      </w:r>
    </w:p>
    <w:p w:rsidR="007D0319" w:rsidRDefault="007D0319" w:rsidP="00E74734">
      <w:pPr>
        <w:spacing w:line="1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ю) отметка о направлении документа в дело.</w:t>
      </w:r>
    </w:p>
    <w:p w:rsidR="007D0319" w:rsidRDefault="00134F79" w:rsidP="009C4968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3.24. Бланк приказа (распоряжения) МАУДО «</w:t>
      </w:r>
      <w:r w:rsidR="009C4968">
        <w:rPr>
          <w:lang w:val="ru-RU" w:eastAsia="ru-RU"/>
        </w:rPr>
        <w:t>Детская музыкальная школа №2</w:t>
      </w:r>
      <w:r>
        <w:rPr>
          <w:lang w:val="ru-RU" w:eastAsia="ru-RU"/>
        </w:rPr>
        <w:t>» должен включать реквизиты:</w:t>
      </w:r>
    </w:p>
    <w:p w:rsidR="007D0319" w:rsidRDefault="00134F79" w:rsidP="009C4968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наименование организации;</w:t>
      </w:r>
    </w:p>
    <w:p w:rsidR="007D0319" w:rsidRDefault="00134F79" w:rsidP="009C4968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наименование вида документа;</w:t>
      </w:r>
    </w:p>
    <w:p w:rsidR="007D0319" w:rsidRDefault="007D0319" w:rsidP="009C4968">
      <w:pPr>
        <w:spacing w:line="1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9C4968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– </w:t>
      </w:r>
      <w:r>
        <w:rPr>
          <w:lang w:val="ru-RU" w:eastAsia="ru-RU"/>
        </w:rPr>
        <w:t>отметки для размещения реквизитов «дата составления документа», «регистрационный номер документа».</w:t>
      </w:r>
    </w:p>
    <w:p w:rsidR="007D0319" w:rsidRDefault="007D0319" w:rsidP="009C4968">
      <w:pPr>
        <w:spacing w:line="1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9C4968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3.25. Бланк письма МАУДО «</w:t>
      </w:r>
      <w:r w:rsidR="009C4968">
        <w:rPr>
          <w:lang w:val="ru-RU" w:eastAsia="ru-RU"/>
        </w:rPr>
        <w:t>Детская музыкальная школа №2</w:t>
      </w:r>
      <w:r>
        <w:rPr>
          <w:lang w:val="ru-RU" w:eastAsia="ru-RU"/>
        </w:rPr>
        <w:t>» должен включать следующие реквизиты:</w:t>
      </w:r>
    </w:p>
    <w:p w:rsidR="007D0319" w:rsidRDefault="00134F79" w:rsidP="009C4968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– эмблему (в соответствии с пунктом 3.9 настоящей </w:t>
      </w:r>
      <w:r>
        <w:rPr>
          <w:lang w:val="ru-RU" w:eastAsia="ru-RU"/>
        </w:rPr>
        <w:t>Инструкции);</w:t>
      </w:r>
    </w:p>
    <w:p w:rsidR="007D0319" w:rsidRDefault="00134F79" w:rsidP="009C4968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наименование организации на двух языках, русском и татарском;</w:t>
      </w:r>
    </w:p>
    <w:p w:rsidR="007D0319" w:rsidRDefault="00134F79" w:rsidP="009C4968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справочные данные об организации;</w:t>
      </w:r>
    </w:p>
    <w:p w:rsidR="007D0319" w:rsidRDefault="007D0319" w:rsidP="009C4968">
      <w:pPr>
        <w:spacing w:line="1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9C4968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отметки для проставления реквизитов «дата документа», «регистрационный номер документа», «ссылка на регистрационный номер и дату поступившего </w:t>
      </w:r>
      <w:r>
        <w:rPr>
          <w:lang w:val="ru-RU" w:eastAsia="ru-RU"/>
        </w:rPr>
        <w:t>документа».</w:t>
      </w:r>
    </w:p>
    <w:p w:rsidR="007D0319" w:rsidRDefault="007D0319" w:rsidP="009C4968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134F79">
      <w:pPr>
        <w:numPr>
          <w:ilvl w:val="1"/>
          <w:numId w:val="9"/>
        </w:numPr>
        <w:tabs>
          <w:tab w:val="left" w:pos="812"/>
        </w:tabs>
        <w:spacing w:line="237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бланк письма должностного лица дополнительно включается реквизит «наименование должности лица», а в бланк письма структурного подразделения (совещательного, методического, экспертного или иного органа) организации – наименование структурного п</w:t>
      </w:r>
      <w:r>
        <w:rPr>
          <w:lang w:val="ru-RU" w:eastAsia="ru-RU"/>
        </w:rPr>
        <w:t>одразделения.</w:t>
      </w:r>
    </w:p>
    <w:p w:rsidR="007D0319" w:rsidRDefault="007D0319" w:rsidP="009C4968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9C4968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3.26. Внутренние документы организации, оформляемые не на бланке, должны содержать соответствующие виду документа реквизиты.</w:t>
      </w:r>
    </w:p>
    <w:p w:rsidR="007D0319" w:rsidRDefault="007D0319" w:rsidP="009C4968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9C4968">
      <w:pPr>
        <w:spacing w:line="237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3.27. Эмблема МАУДО «</w:t>
      </w:r>
      <w:r w:rsidR="009C4968">
        <w:rPr>
          <w:lang w:val="ru-RU" w:eastAsia="ru-RU"/>
        </w:rPr>
        <w:t>Детская музыкальная школа №2</w:t>
      </w:r>
      <w:r>
        <w:rPr>
          <w:lang w:val="ru-RU" w:eastAsia="ru-RU"/>
        </w:rPr>
        <w:t xml:space="preserve">», разработанная и утвержденная в порядке, </w:t>
      </w:r>
      <w:r>
        <w:rPr>
          <w:lang w:val="ru-RU" w:eastAsia="ru-RU"/>
        </w:rPr>
        <w:t>установленном законодательством Российской Федерации, размещается на бланках документов в соответствии с пунктом 3.9 настоящей Инструкции и на основании локальных нормативных актов организации.</w:t>
      </w:r>
    </w:p>
    <w:p w:rsidR="007D0319" w:rsidRDefault="007D0319" w:rsidP="009C4968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9C4968">
      <w:pPr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Изображение эмблемы помещается на верхнем поле бланка докумен</w:t>
      </w:r>
      <w:r>
        <w:rPr>
          <w:lang w:val="ru-RU" w:eastAsia="ru-RU"/>
        </w:rPr>
        <w:t>та на расстоянии 10 мм от верхнего края листа, захватывая часть рабочей зоны документа, создавая с реквизитами организации единый блок.</w:t>
      </w:r>
    </w:p>
    <w:p w:rsidR="007D0319" w:rsidRDefault="007D0319" w:rsidP="009C4968">
      <w:pPr>
        <w:spacing w:line="2" w:lineRule="exact"/>
        <w:ind w:left="142" w:right="-25"/>
        <w:jc w:val="both"/>
        <w:rPr>
          <w:lang w:val="ru-RU" w:eastAsia="ru-RU"/>
        </w:rPr>
      </w:pPr>
    </w:p>
    <w:p w:rsidR="007D0319" w:rsidRDefault="00134F79" w:rsidP="009C4968">
      <w:pPr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2.28. Код формы документа проставляется на унифицированных формах документов</w:t>
      </w:r>
      <w:r w:rsidR="009C4968">
        <w:rPr>
          <w:lang w:val="ru-RU" w:eastAsia="ru-RU"/>
        </w:rPr>
        <w:t xml:space="preserve"> в </w:t>
      </w:r>
      <w:r>
        <w:rPr>
          <w:lang w:val="ru-RU" w:eastAsia="ru-RU"/>
        </w:rPr>
        <w:t>соответствии с Общероссийским классифика</w:t>
      </w:r>
      <w:r>
        <w:rPr>
          <w:lang w:val="ru-RU" w:eastAsia="ru-RU"/>
        </w:rPr>
        <w:t>тором управленческой документации (ОКУД) или локальным классификатором, располагается в правом верхнем углу рабочего поля документа, состоит из слов «Форма по (наименование классификатора)» и цифрового кода.</w:t>
      </w:r>
    </w:p>
    <w:p w:rsidR="007D0319" w:rsidRDefault="007D0319" w:rsidP="009C4968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9C4968">
      <w:pPr>
        <w:spacing w:line="238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3.29. Наименование МАУДО «</w:t>
      </w:r>
      <w:r w:rsidR="009C4968">
        <w:rPr>
          <w:lang w:val="ru-RU" w:eastAsia="ru-RU"/>
        </w:rPr>
        <w:t>Детская музыкальная школа №2</w:t>
      </w:r>
      <w:r>
        <w:rPr>
          <w:lang w:val="ru-RU" w:eastAsia="ru-RU"/>
        </w:rPr>
        <w:t>» на бланке документа должно соответствовать наименованию юридического лица в Уставе организации. На бланках документов указывается полное официальное наименование юридического лица с указанием его организационно-правовой формы, над наименованием ор</w:t>
      </w:r>
      <w:r>
        <w:rPr>
          <w:lang w:val="ru-RU" w:eastAsia="ru-RU"/>
        </w:rPr>
        <w:t>ганизации указывается наименование вышестоящей организации (при ее наличии), под наименованием организации в скобках указывается сокращенное наименование организации, если оно предусмотрено Уставом.</w:t>
      </w:r>
    </w:p>
    <w:p w:rsidR="007D0319" w:rsidRDefault="007D0319" w:rsidP="009C4968">
      <w:pPr>
        <w:spacing w:line="2" w:lineRule="exact"/>
        <w:ind w:left="142" w:right="-25"/>
        <w:jc w:val="both"/>
        <w:rPr>
          <w:lang w:val="ru-RU" w:eastAsia="ru-RU"/>
        </w:rPr>
      </w:pPr>
    </w:p>
    <w:p w:rsidR="007D0319" w:rsidRDefault="00134F79" w:rsidP="009C4968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3.30. Наименование структурного подразделения (в том чис</w:t>
      </w:r>
      <w:r>
        <w:rPr>
          <w:lang w:val="ru-RU" w:eastAsia="ru-RU"/>
        </w:rPr>
        <w:t>ле филиала, отделения,</w:t>
      </w:r>
      <w:r w:rsidR="009C4968">
        <w:rPr>
          <w:lang w:val="ru-RU" w:eastAsia="ru-RU"/>
        </w:rPr>
        <w:t xml:space="preserve"> </w:t>
      </w:r>
      <w:r>
        <w:rPr>
          <w:lang w:val="ru-RU" w:eastAsia="ru-RU"/>
        </w:rPr>
        <w:t>представительства, коллегиального, совещательного или иного органа) указывается в бланках писем и бланках конкретных видов документов, издаваемых соответствующими</w:t>
      </w:r>
    </w:p>
    <w:p w:rsidR="007D0319" w:rsidRDefault="007D0319" w:rsidP="00E74734">
      <w:pPr>
        <w:ind w:left="142" w:right="-25"/>
        <w:rPr>
          <w:sz w:val="22"/>
          <w:szCs w:val="22"/>
          <w:lang w:val="ru-RU" w:eastAsia="ru-RU"/>
        </w:rPr>
        <w:sectPr w:rsidR="007D0319">
          <w:pgSz w:w="11900" w:h="16838"/>
          <w:pgMar w:top="558" w:right="1440" w:bottom="798" w:left="852" w:header="0" w:footer="0" w:gutter="0"/>
          <w:cols w:space="720" w:equalWidth="0">
            <w:col w:w="9614"/>
          </w:cols>
        </w:sectPr>
      </w:pPr>
    </w:p>
    <w:p w:rsidR="007D0319" w:rsidRDefault="00134F79" w:rsidP="00E74734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lastRenderedPageBreak/>
        <w:t>подразделениями в соответствии с локальными норм</w:t>
      </w:r>
      <w:r>
        <w:rPr>
          <w:lang w:val="ru-RU" w:eastAsia="ru-RU"/>
        </w:rPr>
        <w:t>ативными актами МАУДО «</w:t>
      </w:r>
      <w:r w:rsidR="009C4968">
        <w:rPr>
          <w:lang w:val="ru-RU" w:eastAsia="ru-RU"/>
        </w:rPr>
        <w:t>Детская музыкальная школа №2</w:t>
      </w:r>
      <w:r>
        <w:rPr>
          <w:lang w:val="ru-RU" w:eastAsia="ru-RU"/>
        </w:rPr>
        <w:t>». Над наименованием структурного подразделения указывается наименование организации, чьим филиалом, отделением, представительством, коллегиальным или совещательным органом данное подразделение является.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3.31. Наименование должности лица используется в бланках писем должностных лиц и располагается под наименованием МАУДО «</w:t>
      </w:r>
      <w:r w:rsidR="009C4968">
        <w:rPr>
          <w:lang w:val="ru-RU" w:eastAsia="ru-RU"/>
        </w:rPr>
        <w:t>Детская музыкальная школа №2</w:t>
      </w:r>
      <w:r>
        <w:rPr>
          <w:lang w:val="ru-RU" w:eastAsia="ru-RU"/>
        </w:rPr>
        <w:t>».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8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3.32. Справочные данные об организации указываются в бланках писем и включают: почтовый адрес МАУДО «</w:t>
      </w:r>
      <w:r w:rsidR="009C4968">
        <w:rPr>
          <w:lang w:val="ru-RU" w:eastAsia="ru-RU"/>
        </w:rPr>
        <w:t>Детская музыкальная школа №2</w:t>
      </w:r>
      <w:r>
        <w:rPr>
          <w:lang w:val="ru-RU" w:eastAsia="ru-RU"/>
        </w:rPr>
        <w:t>» (дополнительно может указываться адрес места нахождения юридического лица, если он не совпадает с почтовым адресом); номера телефонов, адрес электронной почты, а также код организации по Общероссийскому классификатору предприяти</w:t>
      </w:r>
      <w:r>
        <w:rPr>
          <w:lang w:val="ru-RU" w:eastAsia="ru-RU"/>
        </w:rPr>
        <w:t>й и организаций (ОКПО), основной государственный регистрационный номер организации (ОГРН) и идентификационный номер налогоплательщика/код причины постановки на налоговый учет (ИНН/КПП).</w:t>
      </w:r>
    </w:p>
    <w:p w:rsidR="007D0319" w:rsidRDefault="007D0319" w:rsidP="00E74734">
      <w:pPr>
        <w:spacing w:line="17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3.33. Наименование вида документа указывается на всех документах, за </w:t>
      </w:r>
      <w:r>
        <w:rPr>
          <w:lang w:val="ru-RU" w:eastAsia="ru-RU"/>
        </w:rPr>
        <w:t>исключением деловых (служебных) писем, располагается под наименованием организации (структурного подразделения, должности).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3.34. Дата документа должна соответствовать дате подписания (утверждения) документа или (в протоколах) дате события, зафиксированно</w:t>
      </w:r>
      <w:r>
        <w:rPr>
          <w:lang w:val="ru-RU" w:eastAsia="ru-RU"/>
        </w:rPr>
        <w:t>го в документе.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Дата документа записывается в последовательности: день месяца, месяц, год одним из двух способов:</w:t>
      </w:r>
    </w:p>
    <w:p w:rsidR="007D0319" w:rsidRDefault="007D0319" w:rsidP="00E74734">
      <w:pPr>
        <w:spacing w:line="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арабскими цифрами, разделенными точкой: 01.09.2019;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словесно-цифровым способом: 1 сентября 2019 г.</w:t>
      </w:r>
    </w:p>
    <w:p w:rsidR="007D0319" w:rsidRDefault="007D0319" w:rsidP="00E74734">
      <w:pPr>
        <w:spacing w:line="1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На документах, </w:t>
      </w:r>
      <w:r>
        <w:rPr>
          <w:lang w:val="ru-RU" w:eastAsia="ru-RU"/>
        </w:rPr>
        <w:t>оформляемых на бланке, дата документа проставляется в специальном поле рядом с реквизитами «наименование вида документа» (в бланках конкретных видов документов) и под реквизитами «справочные данные об организации» (в бланках писем).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Датой документа, издан</w:t>
      </w:r>
      <w:r>
        <w:rPr>
          <w:lang w:val="ru-RU" w:eastAsia="ru-RU"/>
        </w:rPr>
        <w:t>ного совместно двумя или более организациями (должностными лицами), является дата подписания документа последней стороной.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3.35. Регистрационный номер документа – цифровой или буквенно-цифровой идентификатор документа, состоящий из порядкового номера доку</w:t>
      </w:r>
      <w:r>
        <w:rPr>
          <w:lang w:val="ru-RU" w:eastAsia="ru-RU"/>
        </w:rPr>
        <w:t>мента, который, по усмотрению МАУДО «</w:t>
      </w:r>
      <w:r w:rsidR="009C4968">
        <w:rPr>
          <w:lang w:val="ru-RU" w:eastAsia="ru-RU"/>
        </w:rPr>
        <w:t>Детская музыкальная школа №2</w:t>
      </w:r>
      <w:r>
        <w:rPr>
          <w:lang w:val="ru-RU" w:eastAsia="ru-RU"/>
        </w:rPr>
        <w:t>», может дополняться цифровыми или буквенными кодами (индексами) в соответствии с используемыми классификаторами.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На документе, составленном совместно двумя и более организациями, проставляю</w:t>
      </w:r>
      <w:r>
        <w:rPr>
          <w:lang w:val="ru-RU" w:eastAsia="ru-RU"/>
        </w:rPr>
        <w:t>тся регистрационные номера документа, присвоенные каждой из организаций. Регистрационные номера проставляются в порядке указания наименований организаций в заголовочной части (преамбуле) документа и отделяются друг от друга косой чертой.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3.36. Ссылка на р</w:t>
      </w:r>
      <w:r>
        <w:rPr>
          <w:lang w:val="ru-RU" w:eastAsia="ru-RU"/>
        </w:rPr>
        <w:t>егистрационный номер и дату поступившего документа, состоящая из регистрационного номера и даты входящего документа, на который дается ответ, проставляется в виде отметки «На № ... от ...» в бланке письма.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134F79">
      <w:pPr>
        <w:numPr>
          <w:ilvl w:val="0"/>
          <w:numId w:val="10"/>
        </w:numPr>
        <w:tabs>
          <w:tab w:val="left" w:pos="1097"/>
        </w:tabs>
        <w:spacing w:line="234" w:lineRule="auto"/>
        <w:ind w:left="142" w:right="-25"/>
        <w:rPr>
          <w:lang w:val="ru-RU" w:eastAsia="ru-RU"/>
        </w:rPr>
      </w:pPr>
      <w:r>
        <w:rPr>
          <w:lang w:val="ru-RU" w:eastAsia="ru-RU"/>
        </w:rPr>
        <w:t>текст письма-ответа сведения о регистрационном но</w:t>
      </w:r>
      <w:r>
        <w:rPr>
          <w:lang w:val="ru-RU" w:eastAsia="ru-RU"/>
        </w:rPr>
        <w:t>мере и дате поступившего письма не включаются.</w:t>
      </w:r>
    </w:p>
    <w:p w:rsidR="007D0319" w:rsidRDefault="007D0319" w:rsidP="00E74734">
      <w:pPr>
        <w:spacing w:line="13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3.37. Место составления (издания) документа указывается во всех документах, кроме деловых (служебных) писем, внутренних информационно-справочных документов, а так-же в случае, если место нахождения организаци</w:t>
      </w:r>
      <w:r>
        <w:rPr>
          <w:lang w:val="ru-RU" w:eastAsia="ru-RU"/>
        </w:rPr>
        <w:t>и входит в ее наименование.</w:t>
      </w:r>
    </w:p>
    <w:p w:rsidR="007D0319" w:rsidRDefault="007D0319" w:rsidP="00E74734">
      <w:pPr>
        <w:spacing w:line="13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rPr>
          <w:lang w:val="ru-RU" w:eastAsia="ru-RU"/>
        </w:rPr>
      </w:pPr>
      <w:r>
        <w:rPr>
          <w:lang w:val="ru-RU" w:eastAsia="ru-RU"/>
        </w:rPr>
        <w:t>Место составления (издания) документа указывается в соответствии с принятым административно-территориальным делением.</w:t>
      </w:r>
    </w:p>
    <w:p w:rsidR="007D0319" w:rsidRDefault="007D0319" w:rsidP="00E74734">
      <w:pPr>
        <w:spacing w:line="13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 xml:space="preserve">3.38. Гриф ограничения доступа к документу проставляется в правом верхнем углу первого листа </w:t>
      </w:r>
      <w:r>
        <w:rPr>
          <w:lang w:val="ru-RU" w:eastAsia="ru-RU"/>
        </w:rPr>
        <w:t>документа (проекта документа, сопроводительного письма к документу) от границы верхнего поля при наличии в документе информации, доступ к которой ограничивается в соответствии с законодательством Российской Федерации.</w:t>
      </w:r>
    </w:p>
    <w:p w:rsidR="007D0319" w:rsidRDefault="007D0319" w:rsidP="00E74734">
      <w:pPr>
        <w:spacing w:line="14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Виды используемых в организации грифо</w:t>
      </w:r>
      <w:r>
        <w:rPr>
          <w:lang w:val="ru-RU" w:eastAsia="ru-RU"/>
        </w:rPr>
        <w:t>в ограничения доступа должны соответствовать законодательным и иным нормативным правовым актам Российской Федерации</w:t>
      </w:r>
    </w:p>
    <w:p w:rsidR="007D0319" w:rsidRDefault="007D0319" w:rsidP="00E74734">
      <w:pPr>
        <w:ind w:left="142" w:right="-25"/>
        <w:rPr>
          <w:sz w:val="22"/>
          <w:szCs w:val="22"/>
          <w:lang w:val="ru-RU" w:eastAsia="ru-RU"/>
        </w:rPr>
        <w:sectPr w:rsidR="007D0319">
          <w:pgSz w:w="11900" w:h="16838"/>
          <w:pgMar w:top="558" w:right="846" w:bottom="798" w:left="1440" w:header="0" w:footer="0" w:gutter="0"/>
          <w:cols w:space="720" w:equalWidth="0">
            <w:col w:w="9620"/>
          </w:cols>
        </w:sectPr>
      </w:pPr>
    </w:p>
    <w:p w:rsidR="007D0319" w:rsidRDefault="00134F79" w:rsidP="00134F79">
      <w:pPr>
        <w:numPr>
          <w:ilvl w:val="0"/>
          <w:numId w:val="11"/>
        </w:numPr>
        <w:tabs>
          <w:tab w:val="left" w:pos="198"/>
        </w:tabs>
        <w:spacing w:line="237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lastRenderedPageBreak/>
        <w:t>должны быть закреплены в локальных нормативных актах. Гриф ограничения доступа к документу (пометка «Для служебного по</w:t>
      </w:r>
      <w:r>
        <w:rPr>
          <w:lang w:val="ru-RU" w:eastAsia="ru-RU"/>
        </w:rPr>
        <w:t>льзования», гриф «Коммерческая тайна») может дополняться номером экземпляра документа и другими сведениями в соответствии с законодательством Российской Федерации.</w:t>
      </w:r>
    </w:p>
    <w:p w:rsidR="007D0319" w:rsidRDefault="007D0319" w:rsidP="00566F84">
      <w:pPr>
        <w:spacing w:line="14" w:lineRule="exact"/>
        <w:ind w:left="142" w:right="-25"/>
        <w:jc w:val="both"/>
        <w:rPr>
          <w:lang w:val="ru-RU" w:eastAsia="ru-RU"/>
        </w:rPr>
      </w:pPr>
    </w:p>
    <w:p w:rsidR="007D0319" w:rsidRDefault="00134F79" w:rsidP="00566F84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3.39. Адресат – реквизит, используемый при оформлении деловых (служебных) писем, внутренних</w:t>
      </w:r>
      <w:r>
        <w:rPr>
          <w:lang w:val="ru-RU" w:eastAsia="ru-RU"/>
        </w:rPr>
        <w:t xml:space="preserve"> информационно-справочных документов.</w:t>
      </w:r>
    </w:p>
    <w:p w:rsidR="007D0319" w:rsidRDefault="007D0319" w:rsidP="00566F84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566F84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Адресатом документа может быть организация, структурное подразделение организации, должностное или физическое лицо.</w:t>
      </w:r>
    </w:p>
    <w:p w:rsidR="007D0319" w:rsidRDefault="007D0319" w:rsidP="00E74734">
      <w:pPr>
        <w:spacing w:line="13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 xml:space="preserve">Реквизит «адресат» оформляется на бланке с угловым расположением реквизитов – в верхней правой </w:t>
      </w:r>
      <w:r>
        <w:rPr>
          <w:lang w:val="ru-RU" w:eastAsia="ru-RU"/>
        </w:rPr>
        <w:t>части документа, на бланке с продольным расположением реквизитов – справа под реквизитами бланка. Строки реквизита «адресат» выравниваются по левому краю или центруются относительно самой длинной строки.</w:t>
      </w:r>
    </w:p>
    <w:p w:rsidR="007D0319" w:rsidRDefault="007D0319" w:rsidP="00E74734">
      <w:pPr>
        <w:spacing w:line="13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При адресовании документа руководителю (заместителю</w:t>
      </w:r>
      <w:r>
        <w:rPr>
          <w:lang w:val="ru-RU" w:eastAsia="ru-RU"/>
        </w:rPr>
        <w:t xml:space="preserve"> руководителя) организации указываются в дательном падеже наименование должности руководителя (заместителя руководителя), включающее наименование организации, фамилию, инициалы должностного лица. Например:</w:t>
      </w:r>
    </w:p>
    <w:p w:rsidR="007D0319" w:rsidRDefault="00134F79" w:rsidP="00E74734">
      <w:pPr>
        <w:spacing w:line="20" w:lineRule="exact"/>
        <w:ind w:left="142" w:right="-25"/>
        <w:rPr>
          <w:sz w:val="20"/>
          <w:szCs w:val="20"/>
          <w:lang w:val="ru-RU" w:eastAsia="ru-RU"/>
        </w:rPr>
      </w:pPr>
      <w:r>
        <w:rPr>
          <w:noProof/>
          <w:sz w:val="20"/>
          <w:szCs w:val="20"/>
        </w:rPr>
        <w:pict>
          <v:line id="Shape 2" o:spid="_x0000_s1028" style="position:absolute;left:0;text-align:left;z-index:-251655168;mso-wrap-distance-left:9pt;mso-wrap-distance-top:0;mso-wrap-distance-right:9pt;mso-wrap-distance-bottom:0;v-text-anchor:top" from="-5.6pt,10.05pt" to="473.45pt,10.05pt" o:allowincell="f" strokeweight=".48pt"/>
        </w:pict>
      </w:r>
      <w:r>
        <w:rPr>
          <w:noProof/>
          <w:sz w:val="20"/>
          <w:szCs w:val="20"/>
        </w:rPr>
        <w:pict>
          <v:line id="Shape 3" o:spid="_x0000_s1029" style="position:absolute;left:0;text-align:left;z-index:-251654144;mso-wrap-distance-left:9pt;mso-wrap-distance-top:0;mso-wrap-distance-right:9pt;mso-wrap-distance-bottom:0;v-text-anchor:top" from="-5.4pt,9.85pt" to="-5.4pt,52.2pt" o:allowincell="f" strokeweight=".48pt"/>
        </w:pict>
      </w:r>
      <w:r>
        <w:rPr>
          <w:noProof/>
          <w:sz w:val="20"/>
          <w:szCs w:val="20"/>
        </w:rPr>
        <w:pict>
          <v:line id="Shape 4" o:spid="_x0000_s1030" style="position:absolute;left:0;text-align:left;z-index:-251653120;mso-wrap-distance-left:9pt;mso-wrap-distance-top:0;mso-wrap-distance-right:9pt;mso-wrap-distance-bottom:0;v-text-anchor:top" from="473.25pt,9.85pt" to="473.25pt,52.2pt" o:allowincell="f" strokeweight=".48pt"/>
        </w:pict>
      </w:r>
    </w:p>
    <w:p w:rsidR="007D0319" w:rsidRDefault="007D0319" w:rsidP="00E74734">
      <w:pPr>
        <w:spacing w:line="177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Генеральному директору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ФБУ «Наименование орга</w:t>
      </w:r>
      <w:r>
        <w:rPr>
          <w:lang w:val="ru-RU" w:eastAsia="ru-RU"/>
        </w:rPr>
        <w:t>низации»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Фамилия И. О.</w:t>
      </w:r>
    </w:p>
    <w:p w:rsidR="007D0319" w:rsidRDefault="00134F79" w:rsidP="00E74734">
      <w:pPr>
        <w:spacing w:line="20" w:lineRule="exact"/>
        <w:ind w:left="142" w:right="-25"/>
        <w:rPr>
          <w:sz w:val="20"/>
          <w:szCs w:val="20"/>
          <w:lang w:val="ru-RU" w:eastAsia="ru-RU"/>
        </w:rPr>
      </w:pPr>
      <w:r>
        <w:rPr>
          <w:noProof/>
          <w:sz w:val="20"/>
          <w:szCs w:val="20"/>
        </w:rPr>
        <w:pict>
          <v:line id="Shape 5" o:spid="_x0000_s1031" style="position:absolute;left:0;text-align:left;z-index:-251652096;mso-wrap-distance-left:9pt;mso-wrap-distance-top:0;mso-wrap-distance-right:9pt;mso-wrap-distance-bottom:0;v-text-anchor:top" from="-5.6pt,.7pt" to="473.45pt,.7pt" o:allowincell="f" strokeweight=".48pt"/>
        </w:pict>
      </w:r>
    </w:p>
    <w:p w:rsidR="007D0319" w:rsidRDefault="007D0319" w:rsidP="00E74734">
      <w:pPr>
        <w:spacing w:line="187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При адресовании письма в организацию указывается ее полное или сокращенное наименование в именительном падеже.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При адресовании документа в структурное подразделение организации в реквизите «адресат» указываются в </w:t>
      </w:r>
      <w:r>
        <w:rPr>
          <w:lang w:val="ru-RU" w:eastAsia="ru-RU"/>
        </w:rPr>
        <w:t>именительном падеже наименование организации, ниже – наименование структурного подразделения. Например:</w:t>
      </w:r>
    </w:p>
    <w:p w:rsidR="007D0319" w:rsidRDefault="00134F79" w:rsidP="00E74734">
      <w:pPr>
        <w:spacing w:line="20" w:lineRule="exact"/>
        <w:ind w:left="142" w:right="-25"/>
        <w:rPr>
          <w:sz w:val="20"/>
          <w:szCs w:val="20"/>
          <w:lang w:val="ru-RU" w:eastAsia="ru-RU"/>
        </w:rPr>
      </w:pPr>
      <w:r>
        <w:rPr>
          <w:noProof/>
          <w:sz w:val="20"/>
          <w:szCs w:val="20"/>
        </w:rPr>
        <w:pict>
          <v:line id="Shape 6" o:spid="_x0000_s1032" style="position:absolute;left:0;text-align:left;z-index:-251651072;mso-wrap-distance-left:9pt;mso-wrap-distance-top:0;mso-wrap-distance-right:9pt;mso-wrap-distance-bottom:0;v-text-anchor:top" from="-5.6pt,10.05pt" to="473.45pt,10.05pt" o:allowincell="f" strokeweight=".48pt"/>
        </w:pict>
      </w:r>
      <w:r>
        <w:rPr>
          <w:noProof/>
          <w:sz w:val="20"/>
          <w:szCs w:val="20"/>
        </w:rPr>
        <w:pict>
          <v:line id="Shape 7" o:spid="_x0000_s1033" style="position:absolute;left:0;text-align:left;z-index:-251650048;mso-wrap-distance-left:9pt;mso-wrap-distance-top:0;mso-wrap-distance-right:9pt;mso-wrap-distance-bottom:0;v-text-anchor:top" from="-5.4pt,9.8pt" to="-5.4pt,38.4pt" o:allowincell="f" strokeweight=".48pt"/>
        </w:pict>
      </w:r>
      <w:r>
        <w:rPr>
          <w:noProof/>
          <w:sz w:val="20"/>
          <w:szCs w:val="20"/>
        </w:rPr>
        <w:pict>
          <v:line id="Shape 8" o:spid="_x0000_s1034" style="position:absolute;left:0;text-align:left;z-index:-251649024;mso-wrap-distance-left:9pt;mso-wrap-distance-top:0;mso-wrap-distance-right:9pt;mso-wrap-distance-bottom:0;v-text-anchor:top" from="473.25pt,9.8pt" to="473.25pt,38.4pt" o:allowincell="f" strokeweight=".48pt"/>
        </w:pict>
      </w:r>
    </w:p>
    <w:p w:rsidR="007D0319" w:rsidRDefault="007D0319" w:rsidP="00E74734">
      <w:pPr>
        <w:spacing w:line="176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ФБУ «Наименование организации»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Финансовое управление</w:t>
      </w:r>
    </w:p>
    <w:p w:rsidR="007D0319" w:rsidRDefault="00134F79" w:rsidP="00E74734">
      <w:pPr>
        <w:spacing w:line="20" w:lineRule="exact"/>
        <w:ind w:left="142" w:right="-25"/>
        <w:rPr>
          <w:sz w:val="20"/>
          <w:szCs w:val="20"/>
          <w:lang w:val="ru-RU" w:eastAsia="ru-RU"/>
        </w:rPr>
      </w:pPr>
      <w:r>
        <w:rPr>
          <w:noProof/>
          <w:sz w:val="20"/>
          <w:szCs w:val="20"/>
        </w:rPr>
        <w:pict>
          <v:line id="Shape 9" o:spid="_x0000_s1035" style="position:absolute;left:0;text-align:left;z-index:-251648000;mso-wrap-distance-left:9pt;mso-wrap-distance-top:0;mso-wrap-distance-right:9pt;mso-wrap-distance-bottom:0;v-text-anchor:top" from="-5.6pt,.7pt" to="473.45pt,.7pt" o:allowincell="f" strokeweight=".48pt"/>
        </w:pict>
      </w:r>
    </w:p>
    <w:p w:rsidR="007D0319" w:rsidRDefault="007D0319" w:rsidP="00E74734">
      <w:pPr>
        <w:spacing w:line="17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При адресовании письма руководителю структурного подразделения указываются</w:t>
      </w:r>
    </w:p>
    <w:p w:rsidR="007D0319" w:rsidRDefault="007D0319" w:rsidP="00E74734">
      <w:pPr>
        <w:spacing w:line="1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134F79">
      <w:pPr>
        <w:numPr>
          <w:ilvl w:val="0"/>
          <w:numId w:val="12"/>
        </w:numPr>
        <w:tabs>
          <w:tab w:val="left" w:pos="181"/>
        </w:tabs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именительном падеже наименование организации, ниже – в дательном падеже наименование должности руководителя, включающее наименование структурного подразделения, фамилию, инициалы. Например:</w:t>
      </w:r>
    </w:p>
    <w:p w:rsidR="007D0319" w:rsidRDefault="00134F79" w:rsidP="00E74734">
      <w:pPr>
        <w:spacing w:line="20" w:lineRule="exact"/>
        <w:ind w:left="142" w:right="-25"/>
        <w:rPr>
          <w:sz w:val="20"/>
          <w:szCs w:val="20"/>
          <w:lang w:val="ru-RU" w:eastAsia="ru-RU"/>
        </w:rPr>
      </w:pPr>
      <w:r>
        <w:rPr>
          <w:noProof/>
          <w:sz w:val="20"/>
          <w:szCs w:val="20"/>
        </w:rPr>
        <w:pict>
          <v:line id="Shape 10" o:spid="_x0000_s1036" style="position:absolute;left:0;text-align:left;z-index:-251646976;mso-wrap-distance-left:9pt;mso-wrap-distance-top:0;mso-wrap-distance-right:9pt;mso-wrap-distance-bottom:0;v-text-anchor:top" from="-5.6pt,9.9pt" to="473.45pt,9.9pt" o:allowincell="f" strokeweight=".48pt"/>
        </w:pict>
      </w:r>
      <w:r>
        <w:rPr>
          <w:noProof/>
          <w:sz w:val="20"/>
          <w:szCs w:val="20"/>
        </w:rPr>
        <w:pict>
          <v:line id="Shape 11" o:spid="_x0000_s1037" style="position:absolute;left:0;text-align:left;z-index:-251645952;mso-wrap-distance-left:9pt;mso-wrap-distance-top:0;mso-wrap-distance-right:9pt;mso-wrap-distance-bottom:0;v-text-anchor:top" from="-5.4pt,9.7pt" to="-5.4pt,52.05pt" o:allowincell="f" strokeweight=".48pt"/>
        </w:pict>
      </w:r>
      <w:r>
        <w:rPr>
          <w:noProof/>
          <w:sz w:val="20"/>
          <w:szCs w:val="20"/>
        </w:rPr>
        <w:pict>
          <v:line id="Shape 12" o:spid="_x0000_s1038" style="position:absolute;left:0;text-align:left;z-index:-251644928;mso-wrap-distance-left:9pt;mso-wrap-distance-top:0;mso-wrap-distance-right:9pt;mso-wrap-distance-bottom:0;v-text-anchor:top" from="473.25pt,9.7pt" to="473.25pt,52.05pt" o:allowincell="f" strokeweight=".48pt"/>
        </w:pict>
      </w:r>
    </w:p>
    <w:p w:rsidR="007D0319" w:rsidRDefault="007D0319" w:rsidP="00E74734">
      <w:pPr>
        <w:spacing w:line="17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ФБУ «Наименование организации»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Руководителю договорно-правово</w:t>
      </w:r>
      <w:r>
        <w:rPr>
          <w:lang w:val="ru-RU" w:eastAsia="ru-RU"/>
        </w:rPr>
        <w:t>го отдела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Фамилия И. О.</w:t>
      </w:r>
    </w:p>
    <w:p w:rsidR="007D0319" w:rsidRDefault="00134F79" w:rsidP="00E74734">
      <w:pPr>
        <w:spacing w:line="20" w:lineRule="exact"/>
        <w:ind w:left="142" w:right="-25"/>
        <w:rPr>
          <w:sz w:val="20"/>
          <w:szCs w:val="20"/>
          <w:lang w:val="ru-RU" w:eastAsia="ru-RU"/>
        </w:rPr>
      </w:pPr>
      <w:r>
        <w:rPr>
          <w:noProof/>
          <w:sz w:val="20"/>
          <w:szCs w:val="20"/>
        </w:rPr>
        <w:pict>
          <v:line id="Shape 13" o:spid="_x0000_s1039" style="position:absolute;left:0;text-align:left;z-index:-251643904;mso-wrap-distance-left:9pt;mso-wrap-distance-top:0;mso-wrap-distance-right:9pt;mso-wrap-distance-bottom:0;v-text-anchor:top" from="-5.6pt,.7pt" to="473.45pt,.7pt" o:allowincell="f" strokeweight=".48pt"/>
        </w:pict>
      </w:r>
    </w:p>
    <w:p w:rsidR="007D0319" w:rsidRDefault="007D0319" w:rsidP="00E74734">
      <w:pPr>
        <w:spacing w:line="187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Перед фамилией должностного лица допускается употреблять сокращение «г-ну» (господину), если адресат мужчина, или «г-же» (госпоже), если адресат женщина.</w:t>
      </w:r>
    </w:p>
    <w:p w:rsidR="007D0319" w:rsidRDefault="007D0319" w:rsidP="00E74734">
      <w:pPr>
        <w:spacing w:line="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Например:</w:t>
      </w:r>
    </w:p>
    <w:p w:rsidR="007D0319" w:rsidRDefault="00134F79" w:rsidP="00E74734">
      <w:pPr>
        <w:spacing w:line="20" w:lineRule="exact"/>
        <w:ind w:left="142" w:right="-25"/>
        <w:rPr>
          <w:sz w:val="20"/>
          <w:szCs w:val="20"/>
          <w:lang w:val="ru-RU" w:eastAsia="ru-RU"/>
        </w:rPr>
      </w:pPr>
      <w:r>
        <w:rPr>
          <w:noProof/>
          <w:sz w:val="20"/>
          <w:szCs w:val="20"/>
        </w:rPr>
        <w:pict>
          <v:line id="Shape 14" o:spid="_x0000_s1040" style="position:absolute;left:0;text-align:left;z-index:-251642880;mso-wrap-distance-left:9pt;mso-wrap-distance-top:0;mso-wrap-distance-right:9pt;mso-wrap-distance-bottom:0;v-text-anchor:top" from="-5.6pt,9.95pt" to="473.45pt,9.95pt" o:allowincell="f" strokeweight=".48pt"/>
        </w:pict>
      </w:r>
      <w:r>
        <w:rPr>
          <w:noProof/>
          <w:sz w:val="20"/>
          <w:szCs w:val="20"/>
        </w:rPr>
        <w:pict>
          <v:line id="Shape 15" o:spid="_x0000_s1041" style="position:absolute;left:0;text-align:left;z-index:-251641856;mso-wrap-distance-left:9pt;mso-wrap-distance-top:0;mso-wrap-distance-right:9pt;mso-wrap-distance-bottom:0;v-text-anchor:top" from="-5.4pt,9.7pt" to="-5.4pt,38.25pt" o:allowincell="f" strokeweight=".48pt"/>
        </w:pict>
      </w:r>
      <w:r>
        <w:rPr>
          <w:noProof/>
          <w:sz w:val="20"/>
          <w:szCs w:val="20"/>
        </w:rPr>
        <w:pict>
          <v:line id="Shape 16" o:spid="_x0000_s1042" style="position:absolute;left:0;text-align:left;z-index:-251640832;mso-wrap-distance-left:9pt;mso-wrap-distance-top:0;mso-wrap-distance-right:9pt;mso-wrap-distance-bottom:0;v-text-anchor:top" from="473.25pt,9.7pt" to="473.25pt,38.25pt" o:allowincell="f" strokeweight=".48pt"/>
        </w:pict>
      </w:r>
    </w:p>
    <w:p w:rsidR="007D0319" w:rsidRDefault="007D0319" w:rsidP="00E74734">
      <w:pPr>
        <w:spacing w:line="17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г-ну Фамилия И. О.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г-же Фамилия И. О.</w:t>
      </w:r>
    </w:p>
    <w:p w:rsidR="007D0319" w:rsidRDefault="00134F79" w:rsidP="00E74734">
      <w:pPr>
        <w:spacing w:line="20" w:lineRule="exact"/>
        <w:ind w:left="142" w:right="-25"/>
        <w:rPr>
          <w:sz w:val="20"/>
          <w:szCs w:val="20"/>
          <w:lang w:val="ru-RU" w:eastAsia="ru-RU"/>
        </w:rPr>
      </w:pPr>
      <w:r>
        <w:rPr>
          <w:noProof/>
          <w:sz w:val="20"/>
          <w:szCs w:val="20"/>
        </w:rPr>
        <w:pict>
          <v:line id="Shape 17" o:spid="_x0000_s1043" style="position:absolute;left:0;text-align:left;z-index:-251639808;mso-wrap-distance-left:9pt;mso-wrap-distance-top:0;mso-wrap-distance-right:9pt;mso-wrap-distance-bottom:0;v-text-anchor:top" from="-5.6pt,.7pt" to="473.45pt,.7pt" o:allowincell="f" strokeweight=".48pt"/>
        </w:pict>
      </w:r>
    </w:p>
    <w:p w:rsidR="007D0319" w:rsidRDefault="007D0319" w:rsidP="00E74734">
      <w:pPr>
        <w:spacing w:line="187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При </w:t>
      </w:r>
      <w:r>
        <w:rPr>
          <w:lang w:val="ru-RU" w:eastAsia="ru-RU"/>
        </w:rPr>
        <w:t>рассылке документа группе организаций одного типа или в структурные под-разделения одной организации, адресат указывается обобщенно. Например:</w:t>
      </w:r>
    </w:p>
    <w:p w:rsidR="007D0319" w:rsidRDefault="00134F79" w:rsidP="00E74734">
      <w:pPr>
        <w:spacing w:line="20" w:lineRule="exact"/>
        <w:ind w:left="142" w:right="-25"/>
        <w:rPr>
          <w:sz w:val="20"/>
          <w:szCs w:val="20"/>
          <w:lang w:val="ru-RU" w:eastAsia="ru-RU"/>
        </w:rPr>
      </w:pPr>
      <w:r>
        <w:rPr>
          <w:noProof/>
          <w:sz w:val="20"/>
          <w:szCs w:val="20"/>
        </w:rPr>
        <w:pict>
          <v:line id="Shape 18" o:spid="_x0000_s1044" style="position:absolute;left:0;text-align:left;z-index:-251638784;mso-wrap-distance-left:9pt;mso-wrap-distance-top:0;mso-wrap-distance-right:9pt;mso-wrap-distance-bottom:0;v-text-anchor:top" from="-5.6pt,9.9pt" to="473.45pt,9.9pt" o:allowincell="f" strokeweight=".48pt"/>
        </w:pict>
      </w:r>
      <w:r>
        <w:rPr>
          <w:noProof/>
          <w:sz w:val="20"/>
          <w:szCs w:val="20"/>
        </w:rPr>
        <w:pict>
          <v:line id="Shape 19" o:spid="_x0000_s1045" style="position:absolute;left:0;text-align:left;z-index:-251637760;mso-wrap-distance-left:9pt;mso-wrap-distance-top:0;mso-wrap-distance-right:9pt;mso-wrap-distance-bottom:0;v-text-anchor:top" from="-5.4pt,9.7pt" to="-5.4pt,38.35pt" o:allowincell="f" strokeweight=".48pt"/>
        </w:pict>
      </w:r>
      <w:r>
        <w:rPr>
          <w:noProof/>
          <w:sz w:val="20"/>
          <w:szCs w:val="20"/>
        </w:rPr>
        <w:pict>
          <v:line id="Shape 20" o:spid="_x0000_s1046" style="position:absolute;left:0;text-align:left;z-index:-251636736;mso-wrap-distance-left:9pt;mso-wrap-distance-top:0;mso-wrap-distance-right:9pt;mso-wrap-distance-bottom:0;v-text-anchor:top" from="473.25pt,9.7pt" to="473.25pt,38.35pt" o:allowincell="f" strokeweight=".48pt"/>
        </w:pict>
      </w:r>
    </w:p>
    <w:p w:rsidR="007D0319" w:rsidRDefault="007D0319" w:rsidP="00E74734">
      <w:pPr>
        <w:spacing w:line="176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Руководителям филиалов (отделов)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ФБУ «Наименование организации»</w:t>
      </w:r>
    </w:p>
    <w:p w:rsidR="007D0319" w:rsidRDefault="00134F79" w:rsidP="00E74734">
      <w:pPr>
        <w:spacing w:line="20" w:lineRule="exact"/>
        <w:ind w:left="142" w:right="-25"/>
        <w:rPr>
          <w:sz w:val="20"/>
          <w:szCs w:val="20"/>
          <w:lang w:val="ru-RU" w:eastAsia="ru-RU"/>
        </w:rPr>
      </w:pPr>
      <w:r>
        <w:rPr>
          <w:noProof/>
          <w:sz w:val="20"/>
          <w:szCs w:val="20"/>
        </w:rPr>
        <w:pict>
          <v:line id="Shape 21" o:spid="_x0000_s1047" style="position:absolute;left:0;text-align:left;z-index:-251635712;mso-wrap-distance-left:9pt;mso-wrap-distance-top:0;mso-wrap-distance-right:9pt;mso-wrap-distance-bottom:0;v-text-anchor:top" from="-5.6pt,.7pt" to="473.45pt,.7pt" o:allowincell="f" strokeweight=".48pt"/>
        </w:pict>
      </w:r>
    </w:p>
    <w:p w:rsidR="007D0319" w:rsidRDefault="007D0319" w:rsidP="00E74734">
      <w:pPr>
        <w:spacing w:line="185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При рассылке документа не всем </w:t>
      </w:r>
      <w:r>
        <w:rPr>
          <w:lang w:val="ru-RU" w:eastAsia="ru-RU"/>
        </w:rPr>
        <w:t>организациям или структурным подразделениям под реквизитом «адресат» в скобках указывается: «(по списку)». Например:</w:t>
      </w:r>
    </w:p>
    <w:p w:rsidR="007D0319" w:rsidRDefault="00134F79" w:rsidP="00E74734">
      <w:pPr>
        <w:spacing w:line="20" w:lineRule="exact"/>
        <w:ind w:left="142" w:right="-25"/>
        <w:rPr>
          <w:sz w:val="20"/>
          <w:szCs w:val="20"/>
          <w:lang w:val="ru-RU" w:eastAsia="ru-RU"/>
        </w:rPr>
      </w:pPr>
      <w:r>
        <w:rPr>
          <w:noProof/>
          <w:sz w:val="20"/>
          <w:szCs w:val="20"/>
        </w:rPr>
        <w:pict>
          <v:line id="Shape 22" o:spid="_x0000_s1048" style="position:absolute;left:0;text-align:left;z-index:-251634688;mso-wrap-distance-left:9pt;mso-wrap-distance-top:0;mso-wrap-distance-right:9pt;mso-wrap-distance-bottom:0;v-text-anchor:top" from="-5.6pt,10.05pt" to="473.45pt,10.05pt" o:allowincell="f" strokeweight=".48pt"/>
        </w:pict>
      </w:r>
      <w:r>
        <w:rPr>
          <w:noProof/>
          <w:sz w:val="20"/>
          <w:szCs w:val="20"/>
        </w:rPr>
        <w:pict>
          <v:line id="Shape 23" o:spid="_x0000_s1049" style="position:absolute;left:0;text-align:left;z-index:-251633664;mso-wrap-distance-left:9pt;mso-wrap-distance-top:0;mso-wrap-distance-right:9pt;mso-wrap-distance-bottom:0;v-text-anchor:top" from="-5.4pt,9.8pt" to="-5.4pt,24.55pt" o:allowincell="f" strokeweight=".48pt"/>
        </w:pict>
      </w:r>
      <w:r>
        <w:rPr>
          <w:noProof/>
          <w:sz w:val="20"/>
          <w:szCs w:val="20"/>
        </w:rPr>
        <w:pict>
          <v:line id="Shape 24" o:spid="_x0000_s1050" style="position:absolute;left:0;text-align:left;z-index:-251632640;mso-wrap-distance-left:9pt;mso-wrap-distance-top:0;mso-wrap-distance-right:9pt;mso-wrap-distance-bottom:0;v-text-anchor:top" from="473.25pt,9.8pt" to="473.25pt,24.55pt" o:allowincell="f" strokeweight=".48pt"/>
        </w:pict>
      </w:r>
    </w:p>
    <w:p w:rsidR="007D0319" w:rsidRDefault="007D0319" w:rsidP="00E74734">
      <w:pPr>
        <w:spacing w:line="176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Руководителям управлений и отделов</w:t>
      </w:r>
    </w:p>
    <w:p w:rsidR="007D0319" w:rsidRDefault="00134F79" w:rsidP="00E74734">
      <w:pPr>
        <w:spacing w:line="20" w:lineRule="exact"/>
        <w:ind w:left="142" w:right="-25"/>
        <w:rPr>
          <w:sz w:val="20"/>
          <w:szCs w:val="20"/>
          <w:lang w:val="ru-RU" w:eastAsia="ru-RU"/>
        </w:rPr>
      </w:pPr>
      <w:r>
        <w:rPr>
          <w:noProof/>
          <w:sz w:val="20"/>
          <w:szCs w:val="20"/>
        </w:rPr>
        <w:pict>
          <v:line id="Shape 25" o:spid="_x0000_s1051" style="position:absolute;left:0;text-align:left;z-index:-251631616;mso-wrap-distance-left:9pt;mso-wrap-distance-top:0;mso-wrap-distance-right:9pt;mso-wrap-distance-bottom:0;v-text-anchor:top" from="-5.6pt,.7pt" to="473.45pt,.7pt" o:allowincell="f" strokeweight=".48pt"/>
        </w:pict>
      </w:r>
    </w:p>
    <w:p w:rsidR="007D0319" w:rsidRDefault="007D0319" w:rsidP="00E74734">
      <w:pPr>
        <w:ind w:left="142" w:right="-25"/>
        <w:rPr>
          <w:sz w:val="22"/>
          <w:szCs w:val="22"/>
          <w:lang w:val="ru-RU" w:eastAsia="ru-RU"/>
        </w:rPr>
        <w:sectPr w:rsidR="007D0319">
          <w:pgSz w:w="11900" w:h="16838"/>
          <w:pgMar w:top="558" w:right="1440" w:bottom="595" w:left="852" w:header="0" w:footer="0" w:gutter="0"/>
          <w:cols w:space="720" w:equalWidth="0">
            <w:col w:w="9614"/>
          </w:cols>
        </w:sectPr>
      </w:pPr>
    </w:p>
    <w:p w:rsidR="007D0319" w:rsidRDefault="00134F79" w:rsidP="00E74734">
      <w:pPr>
        <w:ind w:left="142" w:right="-25"/>
        <w:jc w:val="center"/>
        <w:rPr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lastRenderedPageBreak/>
        <w:t>9</w:t>
      </w:r>
    </w:p>
    <w:p w:rsidR="007D0319" w:rsidRDefault="00134F79" w:rsidP="00E74734">
      <w:pPr>
        <w:spacing w:line="20" w:lineRule="exact"/>
        <w:ind w:left="142" w:right="-25"/>
        <w:rPr>
          <w:sz w:val="20"/>
          <w:szCs w:val="20"/>
          <w:lang w:val="ru-RU" w:eastAsia="ru-RU"/>
        </w:rPr>
      </w:pPr>
      <w:r>
        <w:rPr>
          <w:noProof/>
          <w:sz w:val="20"/>
          <w:szCs w:val="20"/>
        </w:rPr>
        <w:pict>
          <v:line id="Shape 26" o:spid="_x0000_s1052" style="position:absolute;left:0;text-align:left;z-index:-251630592;mso-wrap-distance-left:9pt;mso-wrap-distance-top:0;mso-wrap-distance-right:9pt;mso-wrap-distance-bottom:0;v-text-anchor:top" from="7.45pt,17.45pt" to="486.55pt,17.45pt" o:allowincell="f" strokeweight=".48pt"/>
        </w:pict>
      </w:r>
      <w:r>
        <w:rPr>
          <w:noProof/>
          <w:sz w:val="20"/>
          <w:szCs w:val="20"/>
        </w:rPr>
        <w:pict>
          <v:line id="Shape 27" o:spid="_x0000_s1053" style="position:absolute;left:0;text-align:left;z-index:-251629568;mso-wrap-distance-left:9pt;mso-wrap-distance-top:0;mso-wrap-distance-right:9pt;mso-wrap-distance-bottom:0;v-text-anchor:top" from="7.7pt,17.2pt" to="7.7pt,45.9pt" o:allowincell="f" strokeweight=".48pt"/>
        </w:pict>
      </w:r>
      <w:r>
        <w:rPr>
          <w:noProof/>
          <w:sz w:val="20"/>
          <w:szCs w:val="20"/>
        </w:rPr>
        <w:pict>
          <v:line id="Shape 28" o:spid="_x0000_s1054" style="position:absolute;left:0;text-align:left;z-index:-251628544;mso-wrap-distance-left:9pt;mso-wrap-distance-top:0;mso-wrap-distance-right:9pt;mso-wrap-distance-bottom:0;v-text-anchor:top" from="7.45pt,45.65pt" to="486.55pt,45.65pt" o:allowincell="f" strokeweight=".48pt"/>
        </w:pict>
      </w:r>
      <w:r>
        <w:rPr>
          <w:noProof/>
          <w:sz w:val="20"/>
          <w:szCs w:val="20"/>
        </w:rPr>
        <w:pict>
          <v:line id="Shape 29" o:spid="_x0000_s1055" style="position:absolute;left:0;text-align:left;z-index:-251627520;mso-wrap-distance-left:9pt;mso-wrap-distance-top:0;mso-wrap-distance-right:9pt;mso-wrap-distance-bottom:0;v-text-anchor:top" from="486.3pt,17.2pt" to="486.3pt,45.9pt" o:allowincell="f" strokeweight=".48pt"/>
        </w:pict>
      </w:r>
    </w:p>
    <w:p w:rsidR="007D0319" w:rsidRDefault="007D0319" w:rsidP="00E74734">
      <w:pPr>
        <w:spacing w:line="326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ФБУ «Наименование организации»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(по списку)</w:t>
      </w:r>
    </w:p>
    <w:p w:rsidR="007D0319" w:rsidRDefault="007D0319" w:rsidP="00E74734">
      <w:pPr>
        <w:spacing w:line="19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Список рассылки </w:t>
      </w:r>
      <w:r>
        <w:rPr>
          <w:lang w:val="ru-RU" w:eastAsia="ru-RU"/>
        </w:rPr>
        <w:t>составляется исполнителем.</w:t>
      </w:r>
    </w:p>
    <w:p w:rsidR="007D0319" w:rsidRDefault="007D0319" w:rsidP="00E74734">
      <w:pPr>
        <w:spacing w:line="1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Если письмо направляется в организацию или должностному лицу и для сведения еще ряду организаций или должностных лиц, общее количество адресатов не должно быть более четырех, при этом основной адресат указывается первым, слово «</w:t>
      </w:r>
      <w:r>
        <w:rPr>
          <w:lang w:val="ru-RU" w:eastAsia="ru-RU"/>
        </w:rPr>
        <w:t>Копия» перед вторым, третьим, четвертым адресатами не печатается.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134F79">
      <w:pPr>
        <w:numPr>
          <w:ilvl w:val="0"/>
          <w:numId w:val="13"/>
        </w:numPr>
        <w:tabs>
          <w:tab w:val="left" w:pos="1071"/>
        </w:tabs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состав реквизита «адресат» может входить почтовый адрес. Элементы почтового адреса указываются в последовательности, установленной Правилами оказания услуг почтовой связи:</w:t>
      </w:r>
    </w:p>
    <w:p w:rsidR="007D0319" w:rsidRDefault="007D0319" w:rsidP="00E74734">
      <w:pPr>
        <w:spacing w:line="13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rPr>
          <w:lang w:val="ru-RU" w:eastAsia="ru-RU"/>
        </w:rPr>
      </w:pPr>
      <w:r>
        <w:rPr>
          <w:lang w:val="ru-RU" w:eastAsia="ru-RU"/>
        </w:rPr>
        <w:t xml:space="preserve">а) для </w:t>
      </w:r>
      <w:r>
        <w:rPr>
          <w:lang w:val="ru-RU" w:eastAsia="ru-RU"/>
        </w:rPr>
        <w:t>юридического лица – полное или сокращенное наименование (при наличии), для гражданина – фамилия, имя, отчество (последнее при наличии);</w:t>
      </w:r>
    </w:p>
    <w:p w:rsidR="007D0319" w:rsidRDefault="007D0319" w:rsidP="00E74734">
      <w:pPr>
        <w:spacing w:line="13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rPr>
          <w:lang w:val="ru-RU" w:eastAsia="ru-RU"/>
        </w:rPr>
      </w:pPr>
      <w:r>
        <w:rPr>
          <w:lang w:val="ru-RU" w:eastAsia="ru-RU"/>
        </w:rPr>
        <w:t>б) банковские реквизиты (для почтовых переводов, направляемых юридическому лицу или принимаемых от юридического лица);</w:t>
      </w:r>
    </w:p>
    <w:p w:rsidR="007D0319" w:rsidRDefault="007D0319" w:rsidP="00E74734">
      <w:pPr>
        <w:spacing w:line="14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rPr>
          <w:lang w:val="ru-RU" w:eastAsia="ru-RU"/>
        </w:rPr>
      </w:pPr>
      <w:r>
        <w:rPr>
          <w:lang w:val="ru-RU" w:eastAsia="ru-RU"/>
        </w:rPr>
        <w:t>в) название улицы, номер дома, номер квартиры; г) название населенного пункта; д) название района;</w:t>
      </w:r>
    </w:p>
    <w:p w:rsidR="007D0319" w:rsidRDefault="007D0319" w:rsidP="00E74734">
      <w:pPr>
        <w:spacing w:line="13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rPr>
          <w:lang w:val="ru-RU" w:eastAsia="ru-RU"/>
        </w:rPr>
      </w:pPr>
      <w:r>
        <w:rPr>
          <w:lang w:val="ru-RU" w:eastAsia="ru-RU"/>
        </w:rPr>
        <w:t>е) название республики, края, области, автономного округа (области); ж) название страны (для международных почтовых отправлений); з) почтовый индекс.</w:t>
      </w:r>
    </w:p>
    <w:p w:rsidR="007D0319" w:rsidRDefault="007D0319" w:rsidP="00E74734">
      <w:pPr>
        <w:spacing w:line="13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Почт</w:t>
      </w:r>
      <w:r>
        <w:rPr>
          <w:lang w:val="ru-RU" w:eastAsia="ru-RU"/>
        </w:rPr>
        <w:t>овый адрес не указывается в документах, направляемых в высшие органы власти, вышестоящие организации, подведомственные организации и постоянным корреспондентам (за исключением направления писем указанным адресатам в конвертах с прозрачными окнами).</w:t>
      </w:r>
    </w:p>
    <w:p w:rsidR="007D0319" w:rsidRDefault="007D0319" w:rsidP="00E74734">
      <w:pPr>
        <w:spacing w:line="14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При от</w:t>
      </w:r>
      <w:r>
        <w:rPr>
          <w:lang w:val="ru-RU" w:eastAsia="ru-RU"/>
        </w:rPr>
        <w:t>правке письма по электронной почте или факсимильной связи (без досылки по почте) почтовый адрес не указывается. При необходимости может быть указан электронный адрес (номер телефона/факса). Например:</w:t>
      </w:r>
    </w:p>
    <w:p w:rsidR="007D0319" w:rsidRDefault="00134F79" w:rsidP="00E74734">
      <w:pPr>
        <w:spacing w:line="20" w:lineRule="exact"/>
        <w:ind w:left="142" w:right="-25"/>
        <w:rPr>
          <w:sz w:val="20"/>
          <w:szCs w:val="20"/>
          <w:lang w:val="ru-RU" w:eastAsia="ru-RU"/>
        </w:rPr>
      </w:pPr>
      <w:r>
        <w:rPr>
          <w:noProof/>
          <w:sz w:val="20"/>
          <w:szCs w:val="20"/>
        </w:rPr>
        <w:pict>
          <v:line id="Shape 30" o:spid="_x0000_s1056" style="position:absolute;left:0;text-align:left;z-index:-251626496;mso-wrap-distance-left:9pt;mso-wrap-distance-top:0;mso-wrap-distance-right:9pt;mso-wrap-distance-bottom:0;v-text-anchor:top" from="7.45pt,10.05pt" to="486.55pt,10.05pt" o:allowincell="f" strokeweight=".48pt"/>
        </w:pict>
      </w:r>
      <w:r>
        <w:rPr>
          <w:noProof/>
          <w:sz w:val="20"/>
          <w:szCs w:val="20"/>
        </w:rPr>
        <w:pict>
          <v:line id="Shape 31" o:spid="_x0000_s1057" style="position:absolute;left:0;text-align:left;z-index:-251625472;mso-wrap-distance-left:9pt;mso-wrap-distance-top:0;mso-wrap-distance-right:9pt;mso-wrap-distance-bottom:0;v-text-anchor:top" from="7.7pt,9.8pt" to="7.7pt,38.35pt" o:allowincell="f" strokeweight=".48pt"/>
        </w:pict>
      </w:r>
      <w:r>
        <w:rPr>
          <w:noProof/>
          <w:sz w:val="20"/>
          <w:szCs w:val="20"/>
        </w:rPr>
        <w:pict>
          <v:line id="Shape 32" o:spid="_x0000_s1058" style="position:absolute;left:0;text-align:left;z-index:-251624448;mso-wrap-distance-left:9pt;mso-wrap-distance-top:0;mso-wrap-distance-right:9pt;mso-wrap-distance-bottom:0;v-text-anchor:top" from="7.45pt,38.1pt" to="486.55pt,38.1pt" o:allowincell="f" strokeweight=".48pt"/>
        </w:pict>
      </w:r>
      <w:r>
        <w:rPr>
          <w:noProof/>
          <w:sz w:val="20"/>
          <w:szCs w:val="20"/>
        </w:rPr>
        <w:pict>
          <v:line id="Shape 33" o:spid="_x0000_s1059" style="position:absolute;left:0;text-align:left;z-index:-251623424;mso-wrap-distance-left:9pt;mso-wrap-distance-top:0;mso-wrap-distance-right:9pt;mso-wrap-distance-bottom:0;v-text-anchor:top" from="486.3pt,9.8pt" to="486.3pt,38.35pt" o:allowincell="f" strokeweight=".48pt"/>
        </w:pict>
      </w:r>
    </w:p>
    <w:p w:rsidR="007D0319" w:rsidRDefault="007D0319" w:rsidP="00E74734">
      <w:pPr>
        <w:spacing w:line="176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ФБУ «Наименование организации»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Электронный адрес</w:t>
      </w:r>
    </w:p>
    <w:p w:rsidR="007D0319" w:rsidRDefault="007D0319" w:rsidP="00E74734">
      <w:pPr>
        <w:spacing w:line="207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3.40. Гриф утверждения документа проставляется на документах в правом верхнем углу первого листа документа. Строки реквизита выравниваются по левому краю или центруются относительно самой длинной строки.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При утверждении документа собств</w:t>
      </w:r>
      <w:r>
        <w:rPr>
          <w:lang w:val="ru-RU" w:eastAsia="ru-RU"/>
        </w:rPr>
        <w:t>енноручной подписью должностного лица гриф утверждения состоит из слова «УТВЕРЖДАЮ», наименования должности лица, утверждающего документ, его подписи, инициалов, фамилии и даты утверждения. Например:</w:t>
      </w:r>
    </w:p>
    <w:p w:rsidR="007D0319" w:rsidRDefault="00134F79" w:rsidP="00E74734">
      <w:pPr>
        <w:spacing w:line="20" w:lineRule="exact"/>
        <w:ind w:left="142" w:right="-25"/>
        <w:rPr>
          <w:sz w:val="20"/>
          <w:szCs w:val="20"/>
          <w:lang w:val="ru-RU" w:eastAsia="ru-RU"/>
        </w:rPr>
      </w:pPr>
      <w:r>
        <w:rPr>
          <w:noProof/>
          <w:sz w:val="20"/>
          <w:szCs w:val="20"/>
        </w:rPr>
        <w:pict>
          <v:line id="Shape 34" o:spid="_x0000_s1060" style="position:absolute;left:0;text-align:left;z-index:-251622400;mso-wrap-distance-left:9pt;mso-wrap-distance-top:0;mso-wrap-distance-right:9pt;mso-wrap-distance-bottom:0;v-text-anchor:top" from="7.45pt,9.95pt" to="486.55pt,9.95pt" o:allowincell="f" strokeweight=".48pt"/>
        </w:pict>
      </w:r>
      <w:r>
        <w:rPr>
          <w:noProof/>
          <w:sz w:val="20"/>
          <w:szCs w:val="20"/>
        </w:rPr>
        <w:pict>
          <v:line id="Shape 35" o:spid="_x0000_s1061" style="position:absolute;left:0;text-align:left;z-index:-251621376;mso-wrap-distance-left:9pt;mso-wrap-distance-top:0;mso-wrap-distance-right:9pt;mso-wrap-distance-bottom:0;v-text-anchor:top" from="7.7pt,9.7pt" to="7.7pt,66pt" o:allowincell="f" strokeweight=".48pt"/>
        </w:pict>
      </w:r>
      <w:r>
        <w:rPr>
          <w:noProof/>
          <w:sz w:val="20"/>
          <w:szCs w:val="20"/>
        </w:rPr>
        <w:pict>
          <v:line id="Shape 36" o:spid="_x0000_s1062" style="position:absolute;left:0;text-align:left;z-index:-251620352;mso-wrap-distance-left:9pt;mso-wrap-distance-top:0;mso-wrap-distance-right:9pt;mso-wrap-distance-bottom:0;v-text-anchor:top" from="486.3pt,9.7pt" to="486.3pt,65.5pt" o:allowincell="f" strokeweight=".48pt"/>
        </w:pict>
      </w:r>
    </w:p>
    <w:p w:rsidR="007D0319" w:rsidRDefault="007D0319" w:rsidP="00E74734">
      <w:pPr>
        <w:spacing w:line="177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УТВЕРЖДАЮ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Директор МАУДО «</w:t>
      </w:r>
      <w:r w:rsidR="00A61BBF">
        <w:rPr>
          <w:lang w:val="ru-RU" w:eastAsia="ru-RU"/>
        </w:rPr>
        <w:t>Детская музыкальная школа №2</w:t>
      </w:r>
      <w:r>
        <w:rPr>
          <w:lang w:val="ru-RU" w:eastAsia="ru-RU"/>
        </w:rPr>
        <w:t>»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Подпись И. О. Фамилия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Дата</w:t>
      </w:r>
    </w:p>
    <w:p w:rsidR="007D0319" w:rsidRDefault="00134F79" w:rsidP="00E74734">
      <w:pPr>
        <w:spacing w:line="20" w:lineRule="exact"/>
        <w:ind w:left="142" w:right="-25"/>
        <w:rPr>
          <w:sz w:val="20"/>
          <w:szCs w:val="20"/>
          <w:lang w:val="ru-RU" w:eastAsia="ru-RU"/>
        </w:rPr>
      </w:pPr>
      <w:r>
        <w:rPr>
          <w:noProof/>
          <w:sz w:val="20"/>
          <w:szCs w:val="20"/>
        </w:rPr>
        <w:pict>
          <v:rect id="Shape 37" o:spid="_x0000_s1063" style="position:absolute;left:0;text-align:left;margin-left:7.45pt;margin-top:.25pt;width:479.1pt;height:.95pt;z-index:-251619328;mso-wrap-distance-left:9pt;mso-wrap-distance-top:0;mso-wrap-distance-right:9pt;mso-wrap-distance-bottom:0;v-text-anchor:top" o:allowincell="f" fillcolor="black"/>
        </w:pict>
      </w:r>
    </w:p>
    <w:p w:rsidR="007D0319" w:rsidRDefault="007D0319" w:rsidP="00E74734">
      <w:pPr>
        <w:spacing w:line="18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При утверждении документа распорядительным документом гриф утверждения со-стоит из слова «УТВЕРЖДЕН» («УТВЕРЖДЕНА», «УТВЕРЖДЕНЫ» или «УТВЕРЖДЕ-НО»), согласованного с наименованием вида утверждаемого документа, </w:t>
      </w:r>
      <w:r>
        <w:rPr>
          <w:lang w:val="ru-RU" w:eastAsia="ru-RU"/>
        </w:rPr>
        <w:t>названия вида распорядительного документа в творительном падеже, его даты, номера. Например:</w:t>
      </w:r>
    </w:p>
    <w:p w:rsidR="007D0319" w:rsidRDefault="007D0319" w:rsidP="00E74734">
      <w:pPr>
        <w:spacing w:line="176" w:lineRule="exact"/>
        <w:ind w:left="142" w:right="-25"/>
        <w:rPr>
          <w:sz w:val="20"/>
          <w:szCs w:val="20"/>
          <w:lang w:val="ru-RU" w:eastAsia="ru-RU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0"/>
        <w:gridCol w:w="5640"/>
      </w:tblGrid>
      <w:tr w:rsidR="001869B1">
        <w:trPr>
          <w:trHeight w:val="276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7D0319" w:rsidRDefault="00134F79" w:rsidP="00E74734">
            <w:pPr>
              <w:ind w:left="142" w:right="-25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lang w:val="ru-RU" w:eastAsia="ru-RU"/>
              </w:rPr>
              <w:t>(Регламент)</w:t>
            </w:r>
          </w:p>
        </w:tc>
        <w:tc>
          <w:tcPr>
            <w:tcW w:w="5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D0319" w:rsidRDefault="00134F79" w:rsidP="00E74734">
            <w:pPr>
              <w:ind w:left="142" w:right="-25"/>
              <w:rPr>
                <w:sz w:val="20"/>
                <w:szCs w:val="20"/>
                <w:lang w:val="ru-RU" w:eastAsia="ru-RU"/>
              </w:rPr>
            </w:pPr>
            <w:r>
              <w:rPr>
                <w:lang w:val="ru-RU" w:eastAsia="ru-RU"/>
              </w:rPr>
              <w:t>УТВЕРЖДЕН</w:t>
            </w:r>
          </w:p>
        </w:tc>
      </w:tr>
      <w:tr w:rsidR="001869B1">
        <w:trPr>
          <w:trHeight w:val="276"/>
        </w:trPr>
        <w:tc>
          <w:tcPr>
            <w:tcW w:w="3960" w:type="dxa"/>
            <w:tcBorders>
              <w:left w:val="single" w:sz="8" w:space="0" w:color="auto"/>
            </w:tcBorders>
            <w:vAlign w:val="bottom"/>
          </w:tcPr>
          <w:p w:rsidR="007D0319" w:rsidRDefault="007D0319" w:rsidP="00E74734">
            <w:pPr>
              <w:ind w:left="142" w:right="-25"/>
              <w:rPr>
                <w:lang w:val="ru-RU" w:eastAsia="ru-RU"/>
              </w:rPr>
            </w:pP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7D0319" w:rsidRDefault="00134F79" w:rsidP="00E74734">
            <w:pPr>
              <w:ind w:left="142" w:right="-25"/>
              <w:rPr>
                <w:sz w:val="20"/>
                <w:szCs w:val="20"/>
                <w:lang w:val="ru-RU" w:eastAsia="ru-RU"/>
              </w:rPr>
            </w:pPr>
            <w:r>
              <w:rPr>
                <w:lang w:val="ru-RU" w:eastAsia="ru-RU"/>
              </w:rPr>
              <w:t>приказом (распоряжением)</w:t>
            </w:r>
          </w:p>
        </w:tc>
      </w:tr>
      <w:tr w:rsidR="001869B1" w:rsidRPr="00134F79">
        <w:trPr>
          <w:trHeight w:val="276"/>
        </w:trPr>
        <w:tc>
          <w:tcPr>
            <w:tcW w:w="3960" w:type="dxa"/>
            <w:tcBorders>
              <w:left w:val="single" w:sz="8" w:space="0" w:color="auto"/>
            </w:tcBorders>
            <w:vAlign w:val="bottom"/>
          </w:tcPr>
          <w:p w:rsidR="007D0319" w:rsidRDefault="007D0319" w:rsidP="00E74734">
            <w:pPr>
              <w:ind w:left="142" w:right="-25"/>
              <w:rPr>
                <w:lang w:val="ru-RU" w:eastAsia="ru-RU"/>
              </w:rPr>
            </w:pP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7D0319" w:rsidRDefault="00134F79" w:rsidP="00E74734">
            <w:pPr>
              <w:ind w:left="142" w:right="-25"/>
              <w:rPr>
                <w:sz w:val="20"/>
                <w:szCs w:val="20"/>
                <w:lang w:val="ru-RU" w:eastAsia="ru-RU"/>
              </w:rPr>
            </w:pPr>
            <w:r>
              <w:rPr>
                <w:lang w:val="ru-RU" w:eastAsia="ru-RU"/>
              </w:rPr>
              <w:t>директора МАУДО «Д</w:t>
            </w:r>
            <w:r w:rsidR="00A61BBF">
              <w:rPr>
                <w:lang w:val="ru-RU" w:eastAsia="ru-RU"/>
              </w:rPr>
              <w:t>етская музыкальная школа №2</w:t>
            </w:r>
            <w:r>
              <w:rPr>
                <w:lang w:val="ru-RU" w:eastAsia="ru-RU"/>
              </w:rPr>
              <w:t>»</w:t>
            </w:r>
          </w:p>
        </w:tc>
      </w:tr>
      <w:tr w:rsidR="001869B1">
        <w:trPr>
          <w:trHeight w:val="281"/>
        </w:trPr>
        <w:tc>
          <w:tcPr>
            <w:tcW w:w="39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D0319" w:rsidRDefault="007D0319" w:rsidP="00E74734">
            <w:pPr>
              <w:ind w:left="142" w:right="-25"/>
              <w:rPr>
                <w:lang w:val="ru-RU" w:eastAsia="ru-RU"/>
              </w:rPr>
            </w:pPr>
          </w:p>
        </w:tc>
        <w:tc>
          <w:tcPr>
            <w:tcW w:w="5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319" w:rsidRDefault="00134F79" w:rsidP="00E74734">
            <w:pPr>
              <w:ind w:left="142" w:right="-25"/>
              <w:rPr>
                <w:sz w:val="20"/>
                <w:szCs w:val="20"/>
                <w:lang w:val="ru-RU" w:eastAsia="ru-RU"/>
              </w:rPr>
            </w:pPr>
            <w:r>
              <w:rPr>
                <w:lang w:val="ru-RU" w:eastAsia="ru-RU"/>
              </w:rPr>
              <w:t>от 01.09.2019 № 123</w:t>
            </w:r>
          </w:p>
        </w:tc>
      </w:tr>
      <w:tr w:rsidR="001869B1">
        <w:trPr>
          <w:trHeight w:val="268"/>
        </w:trPr>
        <w:tc>
          <w:tcPr>
            <w:tcW w:w="39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D0319" w:rsidRDefault="00134F79" w:rsidP="00E74734">
            <w:pPr>
              <w:spacing w:line="264" w:lineRule="exact"/>
              <w:ind w:left="142" w:right="-25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w w:val="99"/>
                <w:lang w:val="ru-RU" w:eastAsia="ru-RU"/>
              </w:rPr>
              <w:t>(Правила)</w:t>
            </w:r>
          </w:p>
        </w:tc>
        <w:tc>
          <w:tcPr>
            <w:tcW w:w="5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319" w:rsidRDefault="00134F79" w:rsidP="00E74734">
            <w:pPr>
              <w:spacing w:line="264" w:lineRule="exact"/>
              <w:ind w:left="142" w:right="-25"/>
              <w:rPr>
                <w:sz w:val="20"/>
                <w:szCs w:val="20"/>
                <w:lang w:val="ru-RU" w:eastAsia="ru-RU"/>
              </w:rPr>
            </w:pPr>
            <w:r>
              <w:rPr>
                <w:lang w:val="ru-RU" w:eastAsia="ru-RU"/>
              </w:rPr>
              <w:t>УТВЕРЖДЕНЫ</w:t>
            </w:r>
          </w:p>
        </w:tc>
      </w:tr>
    </w:tbl>
    <w:p w:rsidR="007D0319" w:rsidRDefault="007D0319" w:rsidP="00E74734">
      <w:pPr>
        <w:ind w:left="142" w:right="-25"/>
        <w:rPr>
          <w:sz w:val="22"/>
          <w:szCs w:val="22"/>
          <w:lang w:val="ru-RU" w:eastAsia="ru-RU"/>
        </w:rPr>
        <w:sectPr w:rsidR="007D0319">
          <w:pgSz w:w="11900" w:h="16838"/>
          <w:pgMar w:top="558" w:right="726" w:bottom="698" w:left="1440" w:header="0" w:footer="0" w:gutter="0"/>
          <w:cols w:space="720" w:equalWidth="0">
            <w:col w:w="9740"/>
          </w:cols>
        </w:sect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lastRenderedPageBreak/>
        <w:t>При утверждении документа коллегиальным, совещательным или иным органом, решения которого фиксируются в протоколе, в грифе утверждения указывается, наименование органа, дата и номер протокола (в скобках). Например:</w:t>
      </w:r>
    </w:p>
    <w:p w:rsidR="007D0319" w:rsidRDefault="00134F79" w:rsidP="00E74734">
      <w:pPr>
        <w:spacing w:line="20" w:lineRule="exact"/>
        <w:ind w:left="142" w:right="-25"/>
        <w:rPr>
          <w:sz w:val="20"/>
          <w:szCs w:val="20"/>
          <w:lang w:val="ru-RU" w:eastAsia="ru-RU"/>
        </w:rPr>
      </w:pPr>
      <w:r>
        <w:rPr>
          <w:noProof/>
          <w:sz w:val="20"/>
          <w:szCs w:val="20"/>
        </w:rPr>
        <w:pict>
          <v:line id="Shape 38" o:spid="_x0000_s1064" style="position:absolute;left:0;text-align:left;z-index:-251618304;mso-wrap-distance-left:9pt;mso-wrap-distance-top:0;mso-wrap-distance-right:9pt;mso-wrap-distance-bottom:0;v-text-anchor:top" from="-5.6pt,10.05pt" to="473.45pt,10.05pt" o:allowincell="f" strokeweight=".48pt"/>
        </w:pict>
      </w:r>
      <w:r>
        <w:rPr>
          <w:noProof/>
          <w:sz w:val="20"/>
          <w:szCs w:val="20"/>
        </w:rPr>
        <w:pict>
          <v:line id="Shape 39" o:spid="_x0000_s1065" style="position:absolute;left:0;text-align:left;z-index:-251617280;mso-wrap-distance-left:9pt;mso-wrap-distance-top:0;mso-wrap-distance-right:9pt;mso-wrap-distance-bottom:0;v-text-anchor:top" from="-5.4pt,9.8pt" to="-5.4pt,52.2pt" o:allowincell="f" strokeweight=".48pt"/>
        </w:pict>
      </w:r>
      <w:r>
        <w:rPr>
          <w:noProof/>
          <w:sz w:val="20"/>
          <w:szCs w:val="20"/>
        </w:rPr>
        <w:pict>
          <v:line id="Shape 40" o:spid="_x0000_s1066" style="position:absolute;left:0;text-align:left;z-index:-251616256;mso-wrap-distance-left:9pt;mso-wrap-distance-top:0;mso-wrap-distance-right:9pt;mso-wrap-distance-bottom:0;v-text-anchor:top" from="473.25pt,9.8pt" to="473.25pt,52.2pt" o:allowincell="f" strokeweight=".48pt"/>
        </w:pict>
      </w:r>
    </w:p>
    <w:p w:rsidR="007D0319" w:rsidRDefault="007D0319" w:rsidP="00E74734">
      <w:pPr>
        <w:spacing w:line="176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tabs>
          <w:tab w:val="left" w:pos="4768"/>
        </w:tabs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(Положение)</w:t>
      </w:r>
      <w:r>
        <w:rPr>
          <w:rFonts w:eastAsiaTheme="minorEastAsia"/>
          <w:sz w:val="20"/>
          <w:szCs w:val="20"/>
          <w:lang w:val="ru-RU" w:eastAsia="ru-RU"/>
        </w:rPr>
        <w:tab/>
      </w:r>
      <w:r>
        <w:rPr>
          <w:lang w:val="ru-RU" w:eastAsia="ru-RU"/>
        </w:rPr>
        <w:t>У</w:t>
      </w:r>
      <w:r>
        <w:rPr>
          <w:lang w:val="ru-RU" w:eastAsia="ru-RU"/>
        </w:rPr>
        <w:t>ТВЕРЖДЕНО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Педагогическим советом МАУДО «Д</w:t>
      </w:r>
      <w:r w:rsidR="00A61BBF">
        <w:rPr>
          <w:lang w:val="ru-RU" w:eastAsia="ru-RU"/>
        </w:rPr>
        <w:t>етская музыкальная школа №2</w:t>
      </w:r>
      <w:r>
        <w:rPr>
          <w:lang w:val="ru-RU" w:eastAsia="ru-RU"/>
        </w:rPr>
        <w:t>»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(протокол от 01.09.2019 № 1)</w:t>
      </w:r>
    </w:p>
    <w:p w:rsidR="007D0319" w:rsidRDefault="00134F79" w:rsidP="00E74734">
      <w:pPr>
        <w:spacing w:line="20" w:lineRule="exact"/>
        <w:ind w:left="142" w:right="-25"/>
        <w:rPr>
          <w:sz w:val="20"/>
          <w:szCs w:val="20"/>
          <w:lang w:val="ru-RU" w:eastAsia="ru-RU"/>
        </w:rPr>
      </w:pPr>
      <w:r>
        <w:rPr>
          <w:noProof/>
          <w:sz w:val="20"/>
          <w:szCs w:val="20"/>
        </w:rPr>
        <w:pict>
          <v:line id="Shape 41" o:spid="_x0000_s1067" style="position:absolute;left:0;text-align:left;z-index:-251615232;mso-wrap-distance-left:9pt;mso-wrap-distance-top:0;mso-wrap-distance-right:9pt;mso-wrap-distance-bottom:0;v-text-anchor:top" from="-5.6pt,.7pt" to="473.45pt,.7pt" o:allowincell="f" strokeweight=".48pt"/>
        </w:pict>
      </w:r>
    </w:p>
    <w:p w:rsidR="007D0319" w:rsidRDefault="007D0319" w:rsidP="00E74734">
      <w:pPr>
        <w:spacing w:line="187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3.41. Заголовок к тексту – краткое содержание документа. Если заголовок к тексту отвечает на вопрос «о чем?», он начинается с предлога «О» («Об»). </w:t>
      </w:r>
      <w:r>
        <w:rPr>
          <w:lang w:val="ru-RU" w:eastAsia="ru-RU"/>
        </w:rPr>
        <w:t>Если заголовок к тексту отвечает на вопрос «чего?», он составляет одно целое с названием вида документа. Например:</w:t>
      </w:r>
    </w:p>
    <w:p w:rsidR="007D0319" w:rsidRDefault="007D0319" w:rsidP="00E74734">
      <w:pPr>
        <w:spacing w:line="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приказ (о чем?) о создании аттестационной комиссии;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письмо (о чем?) о предоставлении информации;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акт (чего?) приема-передачи дел;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пр</w:t>
      </w:r>
      <w:r>
        <w:rPr>
          <w:lang w:val="ru-RU" w:eastAsia="ru-RU"/>
        </w:rPr>
        <w:t>отокол (чего?) заседания экспертной комиссии.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Заголовок к тексту оформляется под реквизитами бланка по центру.</w:t>
      </w:r>
    </w:p>
    <w:p w:rsidR="007D0319" w:rsidRDefault="007D0319" w:rsidP="00E74734">
      <w:pPr>
        <w:spacing w:line="1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970355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3.42. Текст документа составляется на государственном языке Российской Федерации или государственном языке (языках) республик в составе Российск</w:t>
      </w:r>
      <w:r>
        <w:rPr>
          <w:lang w:val="ru-RU" w:eastAsia="ru-RU"/>
        </w:rPr>
        <w:t>ой Федерации</w:t>
      </w:r>
    </w:p>
    <w:p w:rsidR="007D0319" w:rsidRDefault="007D0319" w:rsidP="00970355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134F79">
      <w:pPr>
        <w:numPr>
          <w:ilvl w:val="0"/>
          <w:numId w:val="14"/>
        </w:numPr>
        <w:tabs>
          <w:tab w:val="left" w:pos="181"/>
        </w:tabs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соответствии с законодательством республик в составе Российской Федерации (Закон Российской Федерации от 25.10.1991 № 1807-1 «О языках народов Российской Федерации»).</w:t>
      </w:r>
    </w:p>
    <w:p w:rsidR="007D0319" w:rsidRDefault="007D0319" w:rsidP="00970355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970355">
      <w:pPr>
        <w:spacing w:line="237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 xml:space="preserve">Текст документа должен быть составлен грамотно, ясно, понятно и по </w:t>
      </w:r>
      <w:r>
        <w:rPr>
          <w:lang w:val="ru-RU" w:eastAsia="ru-RU"/>
        </w:rPr>
        <w:t>возможности кратко. Текст документа должен содержать достоверную и актуальную информацию, достаточную для принятия решений или их исполнения, не должен допускать различных толкований.</w:t>
      </w:r>
    </w:p>
    <w:p w:rsidR="007D0319" w:rsidRDefault="007D0319" w:rsidP="00970355">
      <w:pPr>
        <w:spacing w:line="14" w:lineRule="exact"/>
        <w:ind w:left="142" w:right="-25"/>
        <w:jc w:val="both"/>
        <w:rPr>
          <w:lang w:val="ru-RU" w:eastAsia="ru-RU"/>
        </w:rPr>
      </w:pPr>
    </w:p>
    <w:p w:rsidR="007D0319" w:rsidRDefault="00134F79" w:rsidP="00134F79">
      <w:pPr>
        <w:numPr>
          <w:ilvl w:val="1"/>
          <w:numId w:val="14"/>
        </w:numPr>
        <w:tabs>
          <w:tab w:val="left" w:pos="812"/>
        </w:tabs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 xml:space="preserve">тексте документа, подготовленном на основании законодательных или иных </w:t>
      </w:r>
      <w:r>
        <w:rPr>
          <w:lang w:val="ru-RU" w:eastAsia="ru-RU"/>
        </w:rPr>
        <w:t>нормативных правовых актов, ранее изданных распорядительных документов, указываются их реквизиты:</w:t>
      </w:r>
    </w:p>
    <w:p w:rsidR="007D0319" w:rsidRDefault="007D0319" w:rsidP="00970355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970355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 xml:space="preserve">– наименование документа, наименование органа власти (организации), издавшего(ей) документ, дата документа, регистрационный номер документа, </w:t>
      </w:r>
      <w:r>
        <w:rPr>
          <w:lang w:val="ru-RU" w:eastAsia="ru-RU"/>
        </w:rPr>
        <w:t>заголовок к тексту;</w:t>
      </w:r>
    </w:p>
    <w:p w:rsidR="007D0319" w:rsidRDefault="007D0319" w:rsidP="00970355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970355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– наименование организации или должностного лица, утвердившего документ, дата утверждения документа.</w:t>
      </w:r>
    </w:p>
    <w:p w:rsidR="007D0319" w:rsidRDefault="007D0319" w:rsidP="00970355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970355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Текст документа может содержать разделы, подразделы, пункты, подпункты, нумеруемые арабскими цифрами. Уровней рубрикации текста не до</w:t>
      </w:r>
      <w:r>
        <w:rPr>
          <w:lang w:val="ru-RU" w:eastAsia="ru-RU"/>
        </w:rPr>
        <w:t>лжно быть более четырех.</w:t>
      </w:r>
    </w:p>
    <w:p w:rsidR="007D0319" w:rsidRDefault="007D0319" w:rsidP="00970355">
      <w:pPr>
        <w:spacing w:line="1" w:lineRule="exact"/>
        <w:ind w:left="142" w:right="-25"/>
        <w:jc w:val="both"/>
        <w:rPr>
          <w:lang w:val="ru-RU" w:eastAsia="ru-RU"/>
        </w:rPr>
      </w:pPr>
    </w:p>
    <w:p w:rsidR="007D0319" w:rsidRDefault="00134F79" w:rsidP="00970355">
      <w:pPr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Текст документа излагается:</w:t>
      </w:r>
    </w:p>
    <w:p w:rsidR="007D0319" w:rsidRDefault="007D0319" w:rsidP="00970355">
      <w:pPr>
        <w:spacing w:line="1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970355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в приказах, изданных единолично, – от первого лица единственного числа («... приказываю»);</w:t>
      </w:r>
    </w:p>
    <w:p w:rsidR="007D0319" w:rsidRDefault="007D0319" w:rsidP="00970355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970355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– в приказах, изданных совместно двумя или более организациями, – от первого лица </w:t>
      </w:r>
      <w:r>
        <w:rPr>
          <w:lang w:val="ru-RU" w:eastAsia="ru-RU"/>
        </w:rPr>
        <w:t>множественного числа («... приказываем»);</w:t>
      </w:r>
    </w:p>
    <w:p w:rsidR="007D0319" w:rsidRDefault="007D0319" w:rsidP="00970355">
      <w:pPr>
        <w:spacing w:line="13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970355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в протоколах заседаний – от третьего лица множественного числа («СЛУШАЛИ», «ВЫСТУПИЛИ», «ПОСТАНОВИЛИ» или «РЕШИЛИ»);</w:t>
      </w:r>
    </w:p>
    <w:p w:rsidR="007D0319" w:rsidRDefault="007D0319" w:rsidP="00970355">
      <w:pPr>
        <w:spacing w:line="13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970355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в деловых письмах, оформленных на бланках организации, – от первого лица множественного чис</w:t>
      </w:r>
      <w:r>
        <w:rPr>
          <w:lang w:val="ru-RU" w:eastAsia="ru-RU"/>
        </w:rPr>
        <w:t>ла (просим, направляем, предлагаем) или от третьего лица единственного числа («школа не возражает...», «школа считает возможным...»);</w:t>
      </w:r>
    </w:p>
    <w:p w:rsidR="007D0319" w:rsidRDefault="007D0319" w:rsidP="00970355">
      <w:pPr>
        <w:spacing w:line="13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970355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в деловых письмах, оформленных на должностных бланках, – от первого лица единственного числа («прошу ...», «предлагаю .</w:t>
      </w:r>
      <w:r>
        <w:rPr>
          <w:lang w:val="ru-RU" w:eastAsia="ru-RU"/>
        </w:rPr>
        <w:t>..»);</w:t>
      </w:r>
    </w:p>
    <w:p w:rsidR="007D0319" w:rsidRDefault="007D0319" w:rsidP="00970355">
      <w:pPr>
        <w:spacing w:line="13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970355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в докладных и служебных записках, заявлениях – от первого лица единственного числа («прошу ...», «считаю необходимым ...»);</w:t>
      </w:r>
    </w:p>
    <w:p w:rsidR="007D0319" w:rsidRDefault="007D0319" w:rsidP="00970355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A61BBF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– в документах, устанавливающих функции (обязанности), права и ответственность структурных подразделений, </w:t>
      </w:r>
      <w:r>
        <w:rPr>
          <w:lang w:val="ru-RU" w:eastAsia="ru-RU"/>
        </w:rPr>
        <w:t>работников (положение, инструкция), а также содержащих описание ситуаций, анализ фактов и выводы (акт, справка), используется форма изложения текста от третьего лица единственного или множественного числа («отдел осуществляет функции...», «комиссия провела</w:t>
      </w:r>
      <w:r>
        <w:rPr>
          <w:lang w:val="ru-RU" w:eastAsia="ru-RU"/>
        </w:rPr>
        <w:t xml:space="preserve"> проверку...»).</w:t>
      </w:r>
    </w:p>
    <w:p w:rsidR="007D0319" w:rsidRDefault="007D0319" w:rsidP="00970355">
      <w:pPr>
        <w:spacing w:line="1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970355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При подготовке текста документа следует соблюдать правила написания официальных наименований, числительных и единиц измерения.</w:t>
      </w:r>
    </w:p>
    <w:p w:rsidR="007D0319" w:rsidRDefault="007D0319" w:rsidP="00970355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134F79">
      <w:pPr>
        <w:numPr>
          <w:ilvl w:val="0"/>
          <w:numId w:val="15"/>
        </w:numPr>
        <w:tabs>
          <w:tab w:val="left" w:pos="1088"/>
        </w:tabs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текстах документов употребляются общепринятые аббревиатуры и графические сокращения.</w:t>
      </w:r>
    </w:p>
    <w:p w:rsidR="007D0319" w:rsidRDefault="007D0319" w:rsidP="00970355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970355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lastRenderedPageBreak/>
        <w:t>При указании в тексте фам</w:t>
      </w:r>
      <w:r>
        <w:rPr>
          <w:lang w:val="ru-RU" w:eastAsia="ru-RU"/>
        </w:rPr>
        <w:t>илии лица инициалы ставятся после фамилии. В деловых (служебных) письмах используются:</w:t>
      </w:r>
    </w:p>
    <w:p w:rsidR="007D0319" w:rsidRDefault="007D0319" w:rsidP="00970355">
      <w:pPr>
        <w:spacing w:line="1" w:lineRule="exact"/>
        <w:ind w:left="142" w:right="-25"/>
        <w:jc w:val="both"/>
        <w:rPr>
          <w:lang w:val="ru-RU" w:eastAsia="ru-RU"/>
        </w:rPr>
      </w:pPr>
    </w:p>
    <w:p w:rsidR="007D0319" w:rsidRDefault="00134F79" w:rsidP="00970355">
      <w:pPr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– вступительное обращение:</w:t>
      </w:r>
    </w:p>
    <w:p w:rsidR="007D0319" w:rsidRDefault="007D0319" w:rsidP="00E74734">
      <w:pPr>
        <w:spacing w:line="175" w:lineRule="exact"/>
        <w:ind w:left="142" w:right="-25"/>
        <w:rPr>
          <w:sz w:val="20"/>
          <w:szCs w:val="20"/>
          <w:lang w:val="ru-RU" w:eastAsia="ru-RU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780"/>
      </w:tblGrid>
      <w:tr w:rsidR="001869B1">
        <w:trPr>
          <w:trHeight w:val="276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D0319" w:rsidRDefault="00134F79" w:rsidP="00E74734">
            <w:pPr>
              <w:ind w:left="142" w:right="-25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w w:val="99"/>
                <w:lang w:val="ru-RU" w:eastAsia="ru-RU"/>
              </w:rPr>
              <w:t>Уважаемый господин Председатель!</w:t>
            </w:r>
          </w:p>
        </w:tc>
        <w:tc>
          <w:tcPr>
            <w:tcW w:w="4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D0319" w:rsidRDefault="00134F79" w:rsidP="00E74734">
            <w:pPr>
              <w:ind w:left="142" w:right="-25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lang w:val="ru-RU" w:eastAsia="ru-RU"/>
              </w:rPr>
              <w:t>Уважаемая Анна Николаевна!</w:t>
            </w:r>
          </w:p>
        </w:tc>
      </w:tr>
      <w:tr w:rsidR="001869B1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319" w:rsidRDefault="00134F79" w:rsidP="00E74734">
            <w:pPr>
              <w:ind w:left="142" w:right="-25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lang w:val="ru-RU" w:eastAsia="ru-RU"/>
              </w:rPr>
              <w:t>Уважаемый господин Иванов!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:rsidR="007D0319" w:rsidRDefault="00134F79" w:rsidP="00E74734">
            <w:pPr>
              <w:ind w:left="142" w:right="-25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lang w:val="ru-RU" w:eastAsia="ru-RU"/>
              </w:rPr>
              <w:t>Уважаемый Иван Петрович!</w:t>
            </w:r>
          </w:p>
        </w:tc>
      </w:tr>
      <w:tr w:rsidR="001869B1">
        <w:trPr>
          <w:trHeight w:val="281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0319" w:rsidRDefault="00134F79" w:rsidP="00E74734">
            <w:pPr>
              <w:ind w:left="142" w:right="-25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w w:val="99"/>
                <w:lang w:val="ru-RU" w:eastAsia="ru-RU"/>
              </w:rPr>
              <w:t xml:space="preserve">Уважаемая госпожа </w:t>
            </w:r>
            <w:r>
              <w:rPr>
                <w:w w:val="99"/>
                <w:lang w:val="ru-RU" w:eastAsia="ru-RU"/>
              </w:rPr>
              <w:t>Петрова!</w:t>
            </w: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319" w:rsidRDefault="00134F79" w:rsidP="00E74734">
            <w:pPr>
              <w:ind w:left="142" w:right="-25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lang w:val="ru-RU" w:eastAsia="ru-RU"/>
              </w:rPr>
              <w:t>Уважаемые господа!</w:t>
            </w:r>
          </w:p>
        </w:tc>
      </w:tr>
    </w:tbl>
    <w:p w:rsidR="007D0319" w:rsidRDefault="007D0319" w:rsidP="00E74734">
      <w:pPr>
        <w:spacing w:line="175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заключительная этикетная фраза: «С уважением, ...».</w:t>
      </w:r>
    </w:p>
    <w:p w:rsidR="007D0319" w:rsidRDefault="007D0319" w:rsidP="00E74734">
      <w:pPr>
        <w:spacing w:line="13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Наименование должности в обращении пишется с прописной буквы, в обращении по фамилии инициалы лица не указываются.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3.43. Отметка о приложении содержит сведения о </w:t>
      </w:r>
      <w:r>
        <w:rPr>
          <w:lang w:val="ru-RU" w:eastAsia="ru-RU"/>
        </w:rPr>
        <w:t>документе (документах), прилагаемом к сопроводительному письму, иному информационно-справочному документу, или о том, что документ является приложением к основному документу (нормативному, распорядительному или иному).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134F79">
      <w:pPr>
        <w:numPr>
          <w:ilvl w:val="0"/>
          <w:numId w:val="16"/>
        </w:numPr>
        <w:tabs>
          <w:tab w:val="left" w:pos="1061"/>
        </w:tabs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 xml:space="preserve">сопроводительных письмах и </w:t>
      </w:r>
      <w:r>
        <w:rPr>
          <w:lang w:val="ru-RU" w:eastAsia="ru-RU"/>
        </w:rPr>
        <w:t>других информационно-справочных документах отметка о приложении оформляется под текстом от границы левого поля следующим образом:</w:t>
      </w:r>
    </w:p>
    <w:p w:rsidR="007D0319" w:rsidRDefault="007D0319" w:rsidP="00E74734">
      <w:pPr>
        <w:spacing w:line="1" w:lineRule="exact"/>
        <w:ind w:left="142" w:right="-25"/>
        <w:rPr>
          <w:lang w:val="ru-RU" w:eastAsia="ru-RU"/>
        </w:rPr>
      </w:pPr>
    </w:p>
    <w:p w:rsidR="007D0319" w:rsidRDefault="00134F79" w:rsidP="00E74734">
      <w:pPr>
        <w:ind w:left="142" w:right="-25"/>
        <w:rPr>
          <w:lang w:val="ru-RU" w:eastAsia="ru-RU"/>
        </w:rPr>
      </w:pPr>
      <w:r>
        <w:rPr>
          <w:lang w:val="ru-RU" w:eastAsia="ru-RU"/>
        </w:rPr>
        <w:t>– если приложение названо в тексте:</w:t>
      </w:r>
    </w:p>
    <w:p w:rsidR="007D0319" w:rsidRDefault="00134F79" w:rsidP="00E74734">
      <w:pPr>
        <w:spacing w:line="20" w:lineRule="exact"/>
        <w:ind w:left="142" w:right="-25"/>
        <w:rPr>
          <w:sz w:val="20"/>
          <w:szCs w:val="20"/>
          <w:lang w:val="ru-RU" w:eastAsia="ru-RU"/>
        </w:rPr>
      </w:pPr>
      <w:r>
        <w:rPr>
          <w:noProof/>
          <w:sz w:val="20"/>
          <w:szCs w:val="20"/>
        </w:rPr>
        <w:pict>
          <v:line id="Shape 42" o:spid="_x0000_s1068" style="position:absolute;left:0;text-align:left;z-index:-251614208;mso-wrap-distance-left:9pt;mso-wrap-distance-top:0;mso-wrap-distance-right:9pt;mso-wrap-distance-bottom:0;v-text-anchor:top" from="7.45pt,9.95pt" to="486.55pt,9.95pt" o:allowincell="f" strokeweight=".48pt"/>
        </w:pict>
      </w:r>
      <w:r>
        <w:rPr>
          <w:noProof/>
          <w:sz w:val="20"/>
          <w:szCs w:val="20"/>
        </w:rPr>
        <w:pict>
          <v:line id="Shape 43" o:spid="_x0000_s1069" style="position:absolute;left:0;text-align:left;z-index:-251613184;mso-wrap-distance-left:9pt;mso-wrap-distance-top:0;mso-wrap-distance-right:9pt;mso-wrap-distance-bottom:0;v-text-anchor:top" from="7.7pt,9.7pt" to="7.7pt,24.5pt" o:allowincell="f" strokeweight=".48pt"/>
        </w:pict>
      </w:r>
      <w:r>
        <w:rPr>
          <w:noProof/>
          <w:sz w:val="20"/>
          <w:szCs w:val="20"/>
        </w:rPr>
        <w:pict>
          <v:line id="Shape 44" o:spid="_x0000_s1070" style="position:absolute;left:0;text-align:left;z-index:-251612160;mso-wrap-distance-left:9pt;mso-wrap-distance-top:0;mso-wrap-distance-right:9pt;mso-wrap-distance-bottom:0;v-text-anchor:top" from="486.3pt,9.7pt" to="486.3pt,24pt" o:allowincell="f" strokeweight=".48pt"/>
        </w:pict>
      </w:r>
    </w:p>
    <w:p w:rsidR="007D0319" w:rsidRDefault="007D0319" w:rsidP="00E74734">
      <w:pPr>
        <w:spacing w:line="17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tabs>
          <w:tab w:val="left" w:pos="1820"/>
        </w:tabs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Приложение:</w:t>
      </w:r>
      <w:r>
        <w:rPr>
          <w:lang w:val="ru-RU" w:eastAsia="ru-RU"/>
        </w:rPr>
        <w:tab/>
        <w:t>на 2 л. в 1 экз.</w:t>
      </w:r>
    </w:p>
    <w:p w:rsidR="007D0319" w:rsidRDefault="00134F79" w:rsidP="00E74734">
      <w:pPr>
        <w:spacing w:line="20" w:lineRule="exact"/>
        <w:ind w:left="142" w:right="-25"/>
        <w:rPr>
          <w:sz w:val="20"/>
          <w:szCs w:val="20"/>
          <w:lang w:val="ru-RU" w:eastAsia="ru-RU"/>
        </w:rPr>
      </w:pPr>
      <w:r>
        <w:rPr>
          <w:noProof/>
          <w:sz w:val="20"/>
          <w:szCs w:val="20"/>
        </w:rPr>
        <w:pict>
          <v:rect id="Shape 45" o:spid="_x0000_s1071" style="position:absolute;left:0;text-align:left;margin-left:7.45pt;margin-top:.25pt;width:479.1pt;height:.95pt;z-index:-251611136;mso-wrap-distance-left:9pt;mso-wrap-distance-top:0;mso-wrap-distance-right:9pt;mso-wrap-distance-bottom:0;v-text-anchor:top" o:allowincell="f" fillcolor="black"/>
        </w:pict>
      </w:r>
    </w:p>
    <w:p w:rsidR="007D0319" w:rsidRDefault="007D0319" w:rsidP="00E74734">
      <w:pPr>
        <w:spacing w:line="175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если приложение не названо в тексте или если прило</w:t>
      </w:r>
      <w:r>
        <w:rPr>
          <w:lang w:val="ru-RU" w:eastAsia="ru-RU"/>
        </w:rPr>
        <w:t>жений несколько:</w:t>
      </w:r>
    </w:p>
    <w:p w:rsidR="007D0319" w:rsidRDefault="00134F79" w:rsidP="00E74734">
      <w:pPr>
        <w:spacing w:line="20" w:lineRule="exact"/>
        <w:ind w:left="142" w:right="-25"/>
        <w:rPr>
          <w:sz w:val="20"/>
          <w:szCs w:val="20"/>
          <w:lang w:val="ru-RU" w:eastAsia="ru-RU"/>
        </w:rPr>
      </w:pPr>
      <w:r>
        <w:rPr>
          <w:noProof/>
          <w:sz w:val="20"/>
          <w:szCs w:val="20"/>
        </w:rPr>
        <w:pict>
          <v:line id="Shape 46" o:spid="_x0000_s1072" style="position:absolute;left:0;text-align:left;z-index:-251610112;mso-wrap-distance-left:9pt;mso-wrap-distance-top:0;mso-wrap-distance-right:9pt;mso-wrap-distance-bottom:0;v-text-anchor:top" from="7.45pt,9.85pt" to="486.55pt,9.85pt" o:allowincell="f" strokeweight=".48pt"/>
        </w:pict>
      </w:r>
      <w:r>
        <w:rPr>
          <w:noProof/>
          <w:sz w:val="20"/>
          <w:szCs w:val="20"/>
        </w:rPr>
        <w:pict>
          <v:line id="Shape 47" o:spid="_x0000_s1073" style="position:absolute;left:0;text-align:left;z-index:-251609088;mso-wrap-distance-left:9pt;mso-wrap-distance-top:0;mso-wrap-distance-right:9pt;mso-wrap-distance-bottom:0;v-text-anchor:top" from="7.7pt,9.6pt" to="7.7pt,38.3pt" o:allowincell="f" strokeweight=".48pt"/>
        </w:pict>
      </w:r>
      <w:r>
        <w:rPr>
          <w:noProof/>
          <w:sz w:val="20"/>
          <w:szCs w:val="20"/>
        </w:rPr>
        <w:pict>
          <v:line id="Shape 48" o:spid="_x0000_s1074" style="position:absolute;left:0;text-align:left;z-index:-251608064;mso-wrap-distance-left:9pt;mso-wrap-distance-top:0;mso-wrap-distance-right:9pt;mso-wrap-distance-bottom:0;v-text-anchor:top" from="7.45pt,38.05pt" to="486.55pt,38.05pt" o:allowincell="f" strokeweight=".48pt"/>
        </w:pict>
      </w:r>
      <w:r>
        <w:rPr>
          <w:noProof/>
          <w:sz w:val="20"/>
          <w:szCs w:val="20"/>
        </w:rPr>
        <w:pict>
          <v:line id="Shape 49" o:spid="_x0000_s1075" style="position:absolute;left:0;text-align:left;z-index:-251607040;mso-wrap-distance-left:9pt;mso-wrap-distance-top:0;mso-wrap-distance-right:9pt;mso-wrap-distance-bottom:0;v-text-anchor:top" from="486.3pt,9.6pt" to="486.3pt,38.3pt" o:allowincell="f" strokeweight=".48pt"/>
        </w:pict>
      </w:r>
    </w:p>
    <w:p w:rsidR="007D0319" w:rsidRDefault="007D0319" w:rsidP="00E74734">
      <w:pPr>
        <w:spacing w:line="17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tabs>
          <w:tab w:val="left" w:pos="1820"/>
        </w:tabs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Приложение:</w:t>
      </w:r>
      <w:r>
        <w:rPr>
          <w:rFonts w:eastAsiaTheme="minorEastAsia"/>
          <w:sz w:val="20"/>
          <w:szCs w:val="20"/>
          <w:lang w:val="ru-RU" w:eastAsia="ru-RU"/>
        </w:rPr>
        <w:tab/>
      </w:r>
      <w:r>
        <w:rPr>
          <w:lang w:val="ru-RU" w:eastAsia="ru-RU"/>
        </w:rPr>
        <w:t>1. Положение об управлении … на 5 л. в 1 экз.</w:t>
      </w:r>
    </w:p>
    <w:p w:rsidR="007D0319" w:rsidRDefault="00134F79" w:rsidP="00134F79">
      <w:pPr>
        <w:numPr>
          <w:ilvl w:val="1"/>
          <w:numId w:val="17"/>
        </w:numPr>
        <w:tabs>
          <w:tab w:val="left" w:pos="2080"/>
        </w:tabs>
        <w:ind w:left="142" w:right="-25"/>
        <w:rPr>
          <w:lang w:val="ru-RU" w:eastAsia="ru-RU"/>
        </w:rPr>
      </w:pPr>
      <w:r>
        <w:rPr>
          <w:lang w:val="ru-RU" w:eastAsia="ru-RU"/>
        </w:rPr>
        <w:t>Справка о кадровом составе … на 2 л. в 1 экз.</w:t>
      </w:r>
    </w:p>
    <w:p w:rsidR="007D0319" w:rsidRDefault="007D0319" w:rsidP="00E74734">
      <w:pPr>
        <w:spacing w:line="194" w:lineRule="exact"/>
        <w:ind w:left="142" w:right="-25"/>
        <w:rPr>
          <w:lang w:val="ru-RU" w:eastAsia="ru-RU"/>
        </w:rPr>
      </w:pPr>
    </w:p>
    <w:p w:rsidR="007D0319" w:rsidRDefault="00134F79" w:rsidP="00E74734">
      <w:pPr>
        <w:ind w:left="142" w:right="-25"/>
        <w:rPr>
          <w:lang w:val="ru-RU" w:eastAsia="ru-RU"/>
        </w:rPr>
      </w:pPr>
      <w:r>
        <w:rPr>
          <w:lang w:val="ru-RU" w:eastAsia="ru-RU"/>
        </w:rPr>
        <w:t>– если приложение (приложения) сброшюровано(ы):</w:t>
      </w:r>
    </w:p>
    <w:p w:rsidR="007D0319" w:rsidRDefault="00134F79" w:rsidP="00E74734">
      <w:pPr>
        <w:spacing w:line="20" w:lineRule="exact"/>
        <w:ind w:left="142" w:right="-25"/>
        <w:rPr>
          <w:sz w:val="20"/>
          <w:szCs w:val="20"/>
          <w:lang w:val="ru-RU" w:eastAsia="ru-RU"/>
        </w:rPr>
      </w:pPr>
      <w:r>
        <w:rPr>
          <w:noProof/>
          <w:sz w:val="20"/>
          <w:szCs w:val="20"/>
        </w:rPr>
        <w:pict>
          <v:line id="Shape 50" o:spid="_x0000_s1076" style="position:absolute;left:0;text-align:left;z-index:-251606016;mso-wrap-distance-left:9pt;mso-wrap-distance-top:0;mso-wrap-distance-right:9pt;mso-wrap-distance-bottom:0;v-text-anchor:top" from="7.45pt,9.95pt" to="486.55pt,9.95pt" o:allowincell="f" strokeweight=".48pt"/>
        </w:pict>
      </w:r>
      <w:r>
        <w:rPr>
          <w:noProof/>
          <w:sz w:val="20"/>
          <w:szCs w:val="20"/>
        </w:rPr>
        <w:pict>
          <v:line id="Shape 51" o:spid="_x0000_s1077" style="position:absolute;left:0;text-align:left;z-index:-251604992;mso-wrap-distance-left:9pt;mso-wrap-distance-top:0;mso-wrap-distance-right:9pt;mso-wrap-distance-bottom:0;v-text-anchor:top" from="7.45pt,24.25pt" to="486.55pt,24.25pt" o:allowincell="f" strokeweight=".48pt"/>
        </w:pict>
      </w:r>
      <w:r>
        <w:rPr>
          <w:noProof/>
          <w:sz w:val="20"/>
          <w:szCs w:val="20"/>
        </w:rPr>
        <w:pict>
          <v:line id="Shape 52" o:spid="_x0000_s1078" style="position:absolute;left:0;text-align:left;z-index:-251603968;mso-wrap-distance-left:9pt;mso-wrap-distance-top:0;mso-wrap-distance-right:9pt;mso-wrap-distance-bottom:0;v-text-anchor:top" from="7.7pt,9.7pt" to="7.7pt,38.75pt" o:allowincell="f" strokeweight=".48pt"/>
        </w:pict>
      </w:r>
      <w:r>
        <w:rPr>
          <w:noProof/>
          <w:sz w:val="20"/>
          <w:szCs w:val="20"/>
        </w:rPr>
        <w:pict>
          <v:line id="Shape 53" o:spid="_x0000_s1079" style="position:absolute;left:0;text-align:left;z-index:-251602944;mso-wrap-distance-left:9pt;mso-wrap-distance-top:0;mso-wrap-distance-right:9pt;mso-wrap-distance-bottom:0;v-text-anchor:top" from="7.45pt,38.5pt" to="486.55pt,38.5pt" o:allowincell="f" strokeweight=".48pt"/>
        </w:pict>
      </w:r>
      <w:r>
        <w:rPr>
          <w:noProof/>
          <w:sz w:val="20"/>
          <w:szCs w:val="20"/>
        </w:rPr>
        <w:pict>
          <v:line id="Shape 54" o:spid="_x0000_s1080" style="position:absolute;left:0;text-align:left;z-index:-251601920;mso-wrap-distance-left:9pt;mso-wrap-distance-top:0;mso-wrap-distance-right:9pt;mso-wrap-distance-bottom:0;v-text-anchor:top" from="486.3pt,9.7pt" to="486.3pt,38.75pt" o:allowincell="f" strokeweight=".48pt"/>
        </w:pict>
      </w:r>
    </w:p>
    <w:p w:rsidR="007D0319" w:rsidRDefault="007D0319" w:rsidP="00E74734">
      <w:pPr>
        <w:spacing w:line="17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tabs>
          <w:tab w:val="left" w:pos="1820"/>
        </w:tabs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Приложение:</w:t>
      </w:r>
      <w:r>
        <w:rPr>
          <w:lang w:val="ru-RU" w:eastAsia="ru-RU"/>
        </w:rPr>
        <w:tab/>
        <w:t>в 2 экз.</w:t>
      </w:r>
    </w:p>
    <w:p w:rsidR="007D0319" w:rsidRDefault="007D0319" w:rsidP="00E74734">
      <w:pPr>
        <w:spacing w:line="10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tabs>
          <w:tab w:val="left" w:pos="1820"/>
        </w:tabs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Приложение:</w:t>
      </w:r>
      <w:r>
        <w:rPr>
          <w:lang w:val="ru-RU" w:eastAsia="ru-RU"/>
        </w:rPr>
        <w:tab/>
        <w:t>отчет о НИР в 2 экз.</w:t>
      </w:r>
    </w:p>
    <w:p w:rsidR="007D0319" w:rsidRDefault="007D0319" w:rsidP="00E74734">
      <w:pPr>
        <w:spacing w:line="207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– если </w:t>
      </w:r>
      <w:r>
        <w:rPr>
          <w:lang w:val="ru-RU" w:eastAsia="ru-RU"/>
        </w:rPr>
        <w:t>документ, являющийся приложением, имеет приложения с самостоятельной нумерацией страниц:</w:t>
      </w:r>
    </w:p>
    <w:p w:rsidR="007D0319" w:rsidRDefault="00134F79" w:rsidP="00E74734">
      <w:pPr>
        <w:spacing w:line="20" w:lineRule="exact"/>
        <w:ind w:left="142" w:right="-25"/>
        <w:rPr>
          <w:sz w:val="20"/>
          <w:szCs w:val="20"/>
          <w:lang w:val="ru-RU" w:eastAsia="ru-RU"/>
        </w:rPr>
      </w:pPr>
      <w:r>
        <w:rPr>
          <w:noProof/>
          <w:sz w:val="20"/>
          <w:szCs w:val="20"/>
        </w:rPr>
        <w:pict>
          <v:line id="Shape 55" o:spid="_x0000_s1081" style="position:absolute;left:0;text-align:left;z-index:-251600896;mso-wrap-distance-left:9pt;mso-wrap-distance-top:0;mso-wrap-distance-right:9pt;mso-wrap-distance-bottom:0;v-text-anchor:top" from="7.45pt,10.05pt" to="486.55pt,10.05pt" o:allowincell="f" strokeweight=".5pt"/>
        </w:pict>
      </w:r>
      <w:r>
        <w:rPr>
          <w:noProof/>
          <w:sz w:val="20"/>
          <w:szCs w:val="20"/>
        </w:rPr>
        <w:pict>
          <v:line id="Shape 56" o:spid="_x0000_s1082" style="position:absolute;left:0;text-align:left;z-index:-251599872;mso-wrap-distance-left:9pt;mso-wrap-distance-top:0;mso-wrap-distance-right:9pt;mso-wrap-distance-bottom:0;v-text-anchor:top" from="7.7pt,9.8pt" to="7.7pt,38.4pt" o:allowincell="f" strokeweight=".48pt"/>
        </w:pict>
      </w:r>
      <w:r>
        <w:rPr>
          <w:noProof/>
          <w:sz w:val="20"/>
          <w:szCs w:val="20"/>
        </w:rPr>
        <w:pict>
          <v:line id="Shape 57" o:spid="_x0000_s1083" style="position:absolute;left:0;text-align:left;z-index:-251598848;mso-wrap-distance-left:9pt;mso-wrap-distance-top:0;mso-wrap-distance-right:9pt;mso-wrap-distance-bottom:0;v-text-anchor:top" from="486.3pt,9.8pt" to="486.3pt,37.9pt" o:allowincell="f" strokeweight=".48pt"/>
        </w:pict>
      </w:r>
    </w:p>
    <w:p w:rsidR="007D0319" w:rsidRDefault="007D0319" w:rsidP="00E74734">
      <w:pPr>
        <w:spacing w:line="177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tabs>
          <w:tab w:val="left" w:pos="1820"/>
        </w:tabs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Приложение:</w:t>
      </w:r>
      <w:r>
        <w:rPr>
          <w:lang w:val="ru-RU" w:eastAsia="ru-RU"/>
        </w:rPr>
        <w:tab/>
        <w:t>договор  возмездного  оказания  услуг  от  05.09.2017  № 32  и  приложения</w:t>
      </w:r>
    </w:p>
    <w:p w:rsidR="007D0319" w:rsidRDefault="00134F79" w:rsidP="00134F79">
      <w:pPr>
        <w:numPr>
          <w:ilvl w:val="1"/>
          <w:numId w:val="18"/>
        </w:numPr>
        <w:tabs>
          <w:tab w:val="left" w:pos="2020"/>
        </w:tabs>
        <w:ind w:left="142" w:right="-25"/>
        <w:rPr>
          <w:lang w:val="ru-RU" w:eastAsia="ru-RU"/>
        </w:rPr>
      </w:pPr>
      <w:r>
        <w:rPr>
          <w:lang w:val="ru-RU" w:eastAsia="ru-RU"/>
        </w:rPr>
        <w:t>нему, всего на 7 л.</w:t>
      </w:r>
    </w:p>
    <w:p w:rsidR="007D0319" w:rsidRDefault="007D0319" w:rsidP="00E74734">
      <w:pPr>
        <w:spacing w:line="206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rPr>
          <w:lang w:val="ru-RU" w:eastAsia="ru-RU"/>
        </w:rPr>
      </w:pPr>
      <w:r>
        <w:rPr>
          <w:lang w:val="ru-RU" w:eastAsia="ru-RU"/>
        </w:rPr>
        <w:t xml:space="preserve">– если письмо направляется нескольким </w:t>
      </w:r>
      <w:r>
        <w:rPr>
          <w:lang w:val="ru-RU" w:eastAsia="ru-RU"/>
        </w:rPr>
        <w:t>адресатам, а документ-приложение только первому адресату:</w:t>
      </w:r>
    </w:p>
    <w:p w:rsidR="007D0319" w:rsidRDefault="00134F79" w:rsidP="00E74734">
      <w:pPr>
        <w:spacing w:line="20" w:lineRule="exact"/>
        <w:ind w:left="142" w:right="-25"/>
        <w:rPr>
          <w:sz w:val="20"/>
          <w:szCs w:val="20"/>
          <w:lang w:val="ru-RU" w:eastAsia="ru-RU"/>
        </w:rPr>
      </w:pPr>
      <w:r>
        <w:rPr>
          <w:noProof/>
          <w:sz w:val="20"/>
          <w:szCs w:val="20"/>
        </w:rPr>
        <w:pict>
          <v:rect id="Shape 58" o:spid="_x0000_s1084" style="position:absolute;left:0;text-align:left;margin-left:7.45pt;margin-top:-36.95pt;width:479.1pt;height:.95pt;z-index:-251597824;mso-wrap-distance-left:9pt;mso-wrap-distance-top:0;mso-wrap-distance-right:9pt;mso-wrap-distance-bottom:0;v-text-anchor:top" o:allowincell="f" fillcolor="black"/>
        </w:pict>
      </w:r>
      <w:r>
        <w:rPr>
          <w:noProof/>
          <w:sz w:val="20"/>
          <w:szCs w:val="20"/>
        </w:rPr>
        <w:pict>
          <v:line id="Shape 59" o:spid="_x0000_s1085" style="position:absolute;left:0;text-align:left;z-index:-251596800;mso-wrap-distance-left:9pt;mso-wrap-distance-top:0;mso-wrap-distance-right:9pt;mso-wrap-distance-bottom:0;v-text-anchor:top" from="7.45pt,9.9pt" to="486.55pt,9.9pt" o:allowincell="f" strokeweight=".48pt"/>
        </w:pict>
      </w:r>
      <w:r>
        <w:rPr>
          <w:noProof/>
          <w:sz w:val="20"/>
          <w:szCs w:val="20"/>
        </w:rPr>
        <w:pict>
          <v:line id="Shape 60" o:spid="_x0000_s1086" style="position:absolute;left:0;text-align:left;z-index:-251595776;mso-wrap-distance-left:9pt;mso-wrap-distance-top:0;mso-wrap-distance-right:9pt;mso-wrap-distance-bottom:0;v-text-anchor:top" from="7.7pt,9.7pt" to="7.7pt,24.55pt" o:allowincell="f" strokeweight=".48pt"/>
        </w:pict>
      </w:r>
      <w:r>
        <w:rPr>
          <w:noProof/>
          <w:sz w:val="20"/>
          <w:szCs w:val="20"/>
        </w:rPr>
        <w:pict>
          <v:line id="Shape 61" o:spid="_x0000_s1087" style="position:absolute;left:0;text-align:left;z-index:-251594752;mso-wrap-distance-left:9pt;mso-wrap-distance-top:0;mso-wrap-distance-right:9pt;mso-wrap-distance-bottom:0;v-text-anchor:top" from="7.45pt,24.3pt" to="486.55pt,24.3pt" o:allowincell="f" strokeweight=".48pt"/>
        </w:pict>
      </w:r>
      <w:r>
        <w:rPr>
          <w:noProof/>
          <w:sz w:val="20"/>
          <w:szCs w:val="20"/>
        </w:rPr>
        <w:pict>
          <v:line id="Shape 62" o:spid="_x0000_s1088" style="position:absolute;left:0;text-align:left;z-index:-251593728;mso-wrap-distance-left:9pt;mso-wrap-distance-top:0;mso-wrap-distance-right:9pt;mso-wrap-distance-bottom:0;v-text-anchor:top" from="486.3pt,9.7pt" to="486.3pt,24.55pt" o:allowincell="f" strokeweight=".48pt"/>
        </w:pict>
      </w:r>
    </w:p>
    <w:p w:rsidR="007D0319" w:rsidRDefault="007D0319" w:rsidP="00E74734">
      <w:pPr>
        <w:spacing w:line="17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tabs>
          <w:tab w:val="left" w:pos="1820"/>
        </w:tabs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Приложение:</w:t>
      </w:r>
      <w:r>
        <w:rPr>
          <w:lang w:val="ru-RU" w:eastAsia="ru-RU"/>
        </w:rPr>
        <w:tab/>
        <w:t>на 3 л. в 1 экз. только в первый адрес.</w:t>
      </w:r>
    </w:p>
    <w:p w:rsidR="007D0319" w:rsidRDefault="007D0319" w:rsidP="00E74734">
      <w:pPr>
        <w:spacing w:line="207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если приложением являются документы, записанные на физически обособленный электронный носитель:</w:t>
      </w:r>
    </w:p>
    <w:p w:rsidR="007D0319" w:rsidRDefault="00134F79" w:rsidP="00E74734">
      <w:pPr>
        <w:spacing w:line="20" w:lineRule="exact"/>
        <w:ind w:left="142" w:right="-25"/>
        <w:rPr>
          <w:sz w:val="20"/>
          <w:szCs w:val="20"/>
          <w:lang w:val="ru-RU" w:eastAsia="ru-RU"/>
        </w:rPr>
      </w:pPr>
      <w:r>
        <w:rPr>
          <w:noProof/>
          <w:sz w:val="20"/>
          <w:szCs w:val="20"/>
        </w:rPr>
        <w:pict>
          <v:line id="Shape 63" o:spid="_x0000_s1089" style="position:absolute;left:0;text-align:left;z-index:-251592704;mso-wrap-distance-left:9pt;mso-wrap-distance-top:0;mso-wrap-distance-right:9pt;mso-wrap-distance-bottom:0;v-text-anchor:top" from="7.45pt,10.05pt" to="486.55pt,10.05pt" o:allowincell="f" strokeweight=".48pt"/>
        </w:pict>
      </w:r>
      <w:r>
        <w:rPr>
          <w:noProof/>
          <w:sz w:val="20"/>
          <w:szCs w:val="20"/>
        </w:rPr>
        <w:pict>
          <v:line id="Shape 64" o:spid="_x0000_s1090" style="position:absolute;left:0;text-align:left;z-index:-251591680;mso-wrap-distance-left:9pt;mso-wrap-distance-top:0;mso-wrap-distance-right:9pt;mso-wrap-distance-bottom:0;v-text-anchor:top" from="7.7pt,9.8pt" to="7.7pt,24.55pt" o:allowincell="f" strokeweight=".48pt"/>
        </w:pict>
      </w:r>
      <w:r>
        <w:rPr>
          <w:noProof/>
          <w:sz w:val="20"/>
          <w:szCs w:val="20"/>
        </w:rPr>
        <w:pict>
          <v:line id="Shape 65" o:spid="_x0000_s1091" style="position:absolute;left:0;text-align:left;z-index:-251590656;mso-wrap-distance-left:9pt;mso-wrap-distance-top:0;mso-wrap-distance-right:9pt;mso-wrap-distance-bottom:0;v-text-anchor:top" from="486.3pt,9.8pt" to="486.3pt,24.1pt" o:allowincell="f" strokeweight=".48pt"/>
        </w:pict>
      </w:r>
    </w:p>
    <w:p w:rsidR="007D0319" w:rsidRDefault="007D0319" w:rsidP="00E74734">
      <w:pPr>
        <w:spacing w:line="176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tabs>
          <w:tab w:val="left" w:pos="1820"/>
        </w:tabs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Приложение:</w:t>
      </w:r>
      <w:r>
        <w:rPr>
          <w:rFonts w:eastAsiaTheme="minorEastAsia"/>
          <w:sz w:val="20"/>
          <w:szCs w:val="20"/>
          <w:lang w:val="ru-RU" w:eastAsia="ru-RU"/>
        </w:rPr>
        <w:tab/>
      </w:r>
      <w:r>
        <w:rPr>
          <w:lang w:val="ru-RU" w:eastAsia="ru-RU"/>
        </w:rPr>
        <w:t>DVD-R в 1 экз.</w:t>
      </w:r>
    </w:p>
    <w:p w:rsidR="007D0319" w:rsidRDefault="00134F79" w:rsidP="00E74734">
      <w:pPr>
        <w:spacing w:line="20" w:lineRule="exact"/>
        <w:ind w:left="142" w:right="-25"/>
        <w:rPr>
          <w:sz w:val="20"/>
          <w:szCs w:val="20"/>
          <w:lang w:val="ru-RU" w:eastAsia="ru-RU"/>
        </w:rPr>
      </w:pPr>
      <w:r>
        <w:rPr>
          <w:noProof/>
          <w:sz w:val="20"/>
          <w:szCs w:val="20"/>
        </w:rPr>
        <w:pict>
          <v:rect id="Shape 66" o:spid="_x0000_s1092" style="position:absolute;left:0;text-align:left;margin-left:7.45pt;margin-top:.25pt;width:479.1pt;height:.95pt;z-index:-251589632;mso-wrap-distance-left:9pt;mso-wrap-distance-top:0;mso-wrap-distance-right:9pt;mso-wrap-distance-bottom:0;v-text-anchor:top" o:allowincell="f" fillcolor="black"/>
        </w:pict>
      </w:r>
    </w:p>
    <w:p w:rsidR="007D0319" w:rsidRDefault="007D0319" w:rsidP="00E74734">
      <w:pPr>
        <w:spacing w:line="187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970355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При этом на вкладыше (конверте), в который помещается носитель, указываются наименования документов, записанных на носитель, имена файлов, объем в байтах.</w:t>
      </w:r>
    </w:p>
    <w:p w:rsidR="007D0319" w:rsidRDefault="007D0319" w:rsidP="00970355">
      <w:pPr>
        <w:spacing w:line="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970355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В распорядительных документах (приказах, распоряжениях), договорах, положениях, правилах, инструкция</w:t>
      </w:r>
      <w:r>
        <w:rPr>
          <w:lang w:val="ru-RU" w:eastAsia="ru-RU"/>
        </w:rPr>
        <w:t>х и других документах отметка о приложении оформляется следующим образом:</w:t>
      </w:r>
    </w:p>
    <w:p w:rsidR="007D0319" w:rsidRDefault="007D0319" w:rsidP="00970355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970355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в тексте документа при первом упоминании документа-приложения в скобках указывается: ... (приложение) или ... (приложение 1) или ... (приложение № 1);</w:t>
      </w:r>
    </w:p>
    <w:p w:rsidR="007D0319" w:rsidRDefault="007D0319" w:rsidP="00970355">
      <w:pPr>
        <w:spacing w:line="1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970355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на первом листе документа</w:t>
      </w:r>
      <w:r>
        <w:rPr>
          <w:lang w:val="ru-RU" w:eastAsia="ru-RU"/>
        </w:rPr>
        <w:t>-приложения в правом верхнем углу указывается:</w:t>
      </w:r>
    </w:p>
    <w:p w:rsidR="007D0319" w:rsidRDefault="00134F79" w:rsidP="00E74734">
      <w:pPr>
        <w:spacing w:line="20" w:lineRule="exact"/>
        <w:ind w:left="142" w:right="-25"/>
        <w:rPr>
          <w:sz w:val="20"/>
          <w:szCs w:val="20"/>
          <w:lang w:val="ru-RU" w:eastAsia="ru-RU"/>
        </w:rPr>
      </w:pPr>
      <w:r>
        <w:rPr>
          <w:noProof/>
          <w:sz w:val="20"/>
          <w:szCs w:val="20"/>
        </w:rPr>
        <w:pict>
          <v:line id="Shape 67" o:spid="_x0000_s1093" style="position:absolute;left:0;text-align:left;z-index:-251588608;mso-wrap-distance-left:9pt;mso-wrap-distance-top:0;mso-wrap-distance-right:9pt;mso-wrap-distance-bottom:0;v-text-anchor:top" from="-5.6pt,9.95pt" to="473.45pt,9.95pt" o:allowincell="f" strokeweight=".48pt"/>
        </w:pict>
      </w:r>
      <w:r>
        <w:rPr>
          <w:noProof/>
          <w:sz w:val="20"/>
          <w:szCs w:val="20"/>
        </w:rPr>
        <w:pict>
          <v:line id="Shape 68" o:spid="_x0000_s1094" style="position:absolute;left:0;text-align:left;z-index:-251587584;mso-wrap-distance-left:9pt;mso-wrap-distance-top:0;mso-wrap-distance-right:9pt;mso-wrap-distance-bottom:0;v-text-anchor:top" from="-5.4pt,9.7pt" to="-5.4pt,65.9pt" o:allowincell="f" strokeweight=".48pt"/>
        </w:pict>
      </w:r>
      <w:r>
        <w:rPr>
          <w:noProof/>
          <w:sz w:val="20"/>
          <w:szCs w:val="20"/>
        </w:rPr>
        <w:pict>
          <v:line id="Shape 69" o:spid="_x0000_s1095" style="position:absolute;left:0;text-align:left;z-index:-251586560;mso-wrap-distance-left:9pt;mso-wrap-distance-top:0;mso-wrap-distance-right:9pt;mso-wrap-distance-bottom:0;v-text-anchor:top" from="473.25pt,9.7pt" to="473.25pt,65.9pt" o:allowincell="f" strokeweight=".48pt"/>
        </w:pict>
      </w:r>
    </w:p>
    <w:p w:rsidR="007D0319" w:rsidRDefault="007D0319" w:rsidP="00E74734">
      <w:pPr>
        <w:spacing w:line="17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Приложение 1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к приказу (распоряжению)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директора МАУДО «ДШТИ»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lastRenderedPageBreak/>
        <w:t>от 01.09.2019 № 123</w:t>
      </w:r>
    </w:p>
    <w:p w:rsidR="007D0319" w:rsidRDefault="00134F79" w:rsidP="00E74734">
      <w:pPr>
        <w:spacing w:line="20" w:lineRule="exact"/>
        <w:ind w:left="142" w:right="-25"/>
        <w:rPr>
          <w:sz w:val="20"/>
          <w:szCs w:val="20"/>
          <w:lang w:val="ru-RU" w:eastAsia="ru-RU"/>
        </w:rPr>
      </w:pPr>
      <w:r>
        <w:rPr>
          <w:noProof/>
          <w:sz w:val="20"/>
          <w:szCs w:val="20"/>
        </w:rPr>
        <w:pict>
          <v:line id="Shape 70" o:spid="_x0000_s1096" style="position:absolute;left:0;text-align:left;z-index:-251585536;mso-wrap-distance-left:9pt;mso-wrap-distance-top:0;mso-wrap-distance-right:9pt;mso-wrap-distance-bottom:0;v-text-anchor:top" from="-5.6pt,.7pt" to="473.45pt,.7pt" o:allowincell="f" strokeweight=".48pt"/>
        </w:pict>
      </w:r>
    </w:p>
    <w:p w:rsidR="007D0319" w:rsidRDefault="007D0319" w:rsidP="00E74734">
      <w:pPr>
        <w:spacing w:line="187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Если приложением к распорядительному документу является локальный нормативный акт или иной документ, </w:t>
      </w:r>
      <w:r>
        <w:rPr>
          <w:lang w:val="ru-RU" w:eastAsia="ru-RU"/>
        </w:rPr>
        <w:t>утверждаемый данным распорядительным документом, на первом листе приложения проставляется отметка о приложении (без ссылки на распорядительный документ) и гриф утверждения, в котором указываются данные распорядительного документа, которым утвержден докумен</w:t>
      </w:r>
      <w:r>
        <w:rPr>
          <w:lang w:val="ru-RU" w:eastAsia="ru-RU"/>
        </w:rPr>
        <w:t>т-приложение. Например:</w:t>
      </w:r>
    </w:p>
    <w:p w:rsidR="007D0319" w:rsidRDefault="00134F79" w:rsidP="00E74734">
      <w:pPr>
        <w:spacing w:line="20" w:lineRule="exact"/>
        <w:ind w:left="142" w:right="-25"/>
        <w:rPr>
          <w:sz w:val="20"/>
          <w:szCs w:val="20"/>
          <w:lang w:val="ru-RU" w:eastAsia="ru-RU"/>
        </w:rPr>
      </w:pPr>
      <w:r>
        <w:rPr>
          <w:noProof/>
          <w:sz w:val="20"/>
          <w:szCs w:val="20"/>
        </w:rPr>
        <w:pict>
          <v:line id="Shape 71" o:spid="_x0000_s1097" style="position:absolute;left:0;text-align:left;z-index:-251584512;mso-wrap-distance-left:9pt;mso-wrap-distance-top:0;mso-wrap-distance-right:9pt;mso-wrap-distance-bottom:0;v-text-anchor:top" from="-5.6pt,10.25pt" to="473.45pt,10.25pt" o:allowincell="f" strokeweight=".48pt"/>
        </w:pict>
      </w:r>
      <w:r>
        <w:rPr>
          <w:noProof/>
          <w:sz w:val="20"/>
          <w:szCs w:val="20"/>
        </w:rPr>
        <w:pict>
          <v:line id="Shape 72" o:spid="_x0000_s1098" style="position:absolute;left:0;text-align:left;z-index:-251583488;mso-wrap-distance-left:9pt;mso-wrap-distance-top:0;mso-wrap-distance-right:9pt;mso-wrap-distance-bottom:0;v-text-anchor:top" from="-5.4pt,10pt" to="-5.4pt,93.75pt" o:allowincell="f" strokeweight=".48pt"/>
        </w:pict>
      </w:r>
      <w:r>
        <w:rPr>
          <w:noProof/>
          <w:sz w:val="20"/>
          <w:szCs w:val="20"/>
        </w:rPr>
        <w:pict>
          <v:line id="Shape 73" o:spid="_x0000_s1099" style="position:absolute;left:0;text-align:left;z-index:-251582464;mso-wrap-distance-left:9pt;mso-wrap-distance-top:0;mso-wrap-distance-right:9pt;mso-wrap-distance-bottom:0;v-text-anchor:top" from="473.25pt,10pt" to="473.25pt,93.75pt" o:allowincell="f" strokeweight=".48pt"/>
        </w:pict>
      </w:r>
    </w:p>
    <w:p w:rsidR="007D0319" w:rsidRDefault="007D0319" w:rsidP="00E74734">
      <w:pPr>
        <w:spacing w:line="180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Приложение 1</w:t>
      </w:r>
    </w:p>
    <w:p w:rsidR="007D0319" w:rsidRDefault="007D0319" w:rsidP="00E74734">
      <w:pPr>
        <w:spacing w:line="276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УТВЕРЖДЕНО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приказом (распоряжением)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директора МАУДО «ДШТИ»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от 01.09.2019 № 123</w:t>
      </w:r>
    </w:p>
    <w:p w:rsidR="007D0319" w:rsidRDefault="00134F79" w:rsidP="00E74734">
      <w:pPr>
        <w:spacing w:line="20" w:lineRule="exact"/>
        <w:ind w:left="142" w:right="-25"/>
        <w:rPr>
          <w:sz w:val="20"/>
          <w:szCs w:val="20"/>
          <w:lang w:val="ru-RU" w:eastAsia="ru-RU"/>
        </w:rPr>
      </w:pPr>
      <w:r>
        <w:rPr>
          <w:noProof/>
          <w:sz w:val="20"/>
          <w:szCs w:val="20"/>
        </w:rPr>
        <w:pict>
          <v:line id="Shape 74" o:spid="_x0000_s1100" style="position:absolute;left:0;text-align:left;z-index:-251581440;mso-wrap-distance-left:9pt;mso-wrap-distance-top:0;mso-wrap-distance-right:9pt;mso-wrap-distance-bottom:0;v-text-anchor:top" from="-5.6pt,.7pt" to="473.45pt,.7pt" o:allowincell="f" strokeweight=".48pt"/>
        </w:pict>
      </w:r>
    </w:p>
    <w:p w:rsidR="007D0319" w:rsidRDefault="007D0319" w:rsidP="00E74734">
      <w:pPr>
        <w:spacing w:line="187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3.44. Гриф согласования проставляется на документе в случае его внешнего согласования (согласование с органами власти, иными </w:t>
      </w:r>
      <w:r>
        <w:rPr>
          <w:lang w:val="ru-RU" w:eastAsia="ru-RU"/>
        </w:rPr>
        <w:t>организациями, должностными лицами).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Гриф согласования в зависимости от вида документа и особенностей его оформления может проставляться: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– на первом листе документа (если документ имеет титульный лист, – на титульном листе) в левом верхнем углу на </w:t>
      </w:r>
      <w:r>
        <w:rPr>
          <w:lang w:val="ru-RU" w:eastAsia="ru-RU"/>
        </w:rPr>
        <w:t>уровне грифа утверждения или под наименованием документа ближе к нижнему полю);</w:t>
      </w:r>
    </w:p>
    <w:p w:rsidR="007D0319" w:rsidRDefault="007D0319" w:rsidP="00E74734">
      <w:pPr>
        <w:spacing w:line="1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на последнем листе документа под текстом;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на листе согласования, являющемся неотъемлемой частью документа.</w:t>
      </w:r>
    </w:p>
    <w:p w:rsidR="007D0319" w:rsidRDefault="007D0319" w:rsidP="00E74734">
      <w:pPr>
        <w:spacing w:line="1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Гриф согласования состоит из слова «СОГЛАСОВАНО», должности лиц</w:t>
      </w:r>
      <w:r>
        <w:rPr>
          <w:lang w:val="ru-RU" w:eastAsia="ru-RU"/>
        </w:rPr>
        <w:t>а, с которым согласован документ (включая наименование организации), его собственноручной подписи, инициалов, фамилии, даты согласования. Например:</w:t>
      </w:r>
    </w:p>
    <w:p w:rsidR="007D0319" w:rsidRDefault="00134F79" w:rsidP="00E74734">
      <w:pPr>
        <w:spacing w:line="20" w:lineRule="exact"/>
        <w:ind w:left="142" w:right="-25"/>
        <w:rPr>
          <w:sz w:val="20"/>
          <w:szCs w:val="20"/>
          <w:lang w:val="ru-RU" w:eastAsia="ru-RU"/>
        </w:rPr>
      </w:pPr>
      <w:r>
        <w:rPr>
          <w:noProof/>
          <w:sz w:val="20"/>
          <w:szCs w:val="20"/>
        </w:rPr>
        <w:pict>
          <v:line id="Shape 75" o:spid="_x0000_s1101" style="position:absolute;left:0;text-align:left;z-index:-251580416;mso-wrap-distance-left:9pt;mso-wrap-distance-top:0;mso-wrap-distance-right:9pt;mso-wrap-distance-bottom:0;v-text-anchor:top" from="-5.6pt,9.9pt" to="473.45pt,9.9pt" o:allowincell="f" strokeweight=".48pt"/>
        </w:pict>
      </w:r>
      <w:r>
        <w:rPr>
          <w:noProof/>
          <w:sz w:val="20"/>
          <w:szCs w:val="20"/>
        </w:rPr>
        <w:pict>
          <v:line id="Shape 76" o:spid="_x0000_s1102" style="position:absolute;left:0;text-align:left;z-index:-251579392;mso-wrap-distance-left:9pt;mso-wrap-distance-top:0;mso-wrap-distance-right:9pt;mso-wrap-distance-bottom:0;v-text-anchor:top" from="-5.4pt,9.7pt" to="-5.4pt,134.85pt" o:allowincell="f" strokeweight=".48pt"/>
        </w:pict>
      </w:r>
      <w:r>
        <w:rPr>
          <w:noProof/>
          <w:sz w:val="20"/>
          <w:szCs w:val="20"/>
        </w:rPr>
        <w:pict>
          <v:line id="Shape 77" o:spid="_x0000_s1103" style="position:absolute;left:0;text-align:left;z-index:-251578368;mso-wrap-distance-left:9pt;mso-wrap-distance-top:0;mso-wrap-distance-right:9pt;mso-wrap-distance-bottom:0;v-text-anchor:top" from="473.25pt,9.7pt" to="473.25pt,134.85pt" o:allowincell="f" strokeweight=".48pt"/>
        </w:pict>
      </w:r>
    </w:p>
    <w:p w:rsidR="007D0319" w:rsidRDefault="007D0319" w:rsidP="00E74734">
      <w:pPr>
        <w:spacing w:line="17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СОГЛАСОВАНО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Начальник управления культуры</w:t>
      </w:r>
    </w:p>
    <w:p w:rsidR="007D0319" w:rsidRDefault="007D0319" w:rsidP="00E74734">
      <w:pPr>
        <w:spacing w:line="1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Исполнительного комитета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муниципального </w:t>
      </w:r>
      <w:r>
        <w:rPr>
          <w:lang w:val="ru-RU" w:eastAsia="ru-RU"/>
        </w:rPr>
        <w:t>образования</w:t>
      </w:r>
    </w:p>
    <w:p w:rsidR="007D0319" w:rsidRDefault="007D0319" w:rsidP="00E74734">
      <w:pPr>
        <w:spacing w:line="1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134F79">
      <w:pPr>
        <w:numPr>
          <w:ilvl w:val="0"/>
          <w:numId w:val="19"/>
        </w:numPr>
        <w:tabs>
          <w:tab w:val="left" w:pos="226"/>
        </w:tabs>
        <w:spacing w:line="249" w:lineRule="auto"/>
        <w:ind w:left="142" w:right="-25"/>
        <w:jc w:val="both"/>
        <w:rPr>
          <w:sz w:val="23"/>
          <w:szCs w:val="23"/>
          <w:lang w:val="ru-RU" w:eastAsia="ru-RU"/>
        </w:rPr>
      </w:pPr>
      <w:r>
        <w:rPr>
          <w:sz w:val="23"/>
          <w:szCs w:val="23"/>
          <w:lang w:val="ru-RU" w:eastAsia="ru-RU"/>
        </w:rPr>
        <w:t>Набережные Челны Республики Татарстан</w:t>
      </w:r>
    </w:p>
    <w:p w:rsidR="007D0319" w:rsidRDefault="007D0319" w:rsidP="00E74734">
      <w:pPr>
        <w:spacing w:line="267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Подпись И. О. Фамилия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Дата</w:t>
      </w:r>
    </w:p>
    <w:p w:rsidR="007D0319" w:rsidRDefault="00134F79" w:rsidP="00E74734">
      <w:pPr>
        <w:spacing w:line="20" w:lineRule="exact"/>
        <w:ind w:left="142" w:right="-25"/>
        <w:rPr>
          <w:sz w:val="20"/>
          <w:szCs w:val="20"/>
          <w:lang w:val="ru-RU" w:eastAsia="ru-RU"/>
        </w:rPr>
      </w:pPr>
      <w:r>
        <w:rPr>
          <w:noProof/>
          <w:sz w:val="20"/>
          <w:szCs w:val="20"/>
        </w:rPr>
        <w:pict>
          <v:line id="Shape 78" o:spid="_x0000_s1104" style="position:absolute;left:0;text-align:left;z-index:-251577344;mso-wrap-distance-left:9pt;mso-wrap-distance-top:0;mso-wrap-distance-right:9pt;mso-wrap-distance-bottom:0;v-text-anchor:top" from="-5.6pt,.7pt" to="473.45pt,.7pt" o:allowincell="f" strokeweight=".48pt"/>
        </w:pict>
      </w:r>
    </w:p>
    <w:p w:rsidR="007D0319" w:rsidRDefault="007D0319" w:rsidP="00E74734">
      <w:pPr>
        <w:spacing w:line="187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A61BBF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Если согласование осуществляется коллегиальным, совещательным или иным органом, в грифе согласования указываются сведения об органе, согласовавшем документ, дате и номере протокола, в котором зафиксировано решение о согласовании. Если согласование осуществ</w:t>
      </w:r>
      <w:r>
        <w:rPr>
          <w:lang w:val="ru-RU" w:eastAsia="ru-RU"/>
        </w:rPr>
        <w:t xml:space="preserve">ляется письмом, указываются вид документа, наименование организации, согласовавшей документ, дата и номер письма. </w:t>
      </w:r>
    </w:p>
    <w:p w:rsidR="007D0319" w:rsidRDefault="007D0319" w:rsidP="00E74734">
      <w:pPr>
        <w:spacing w:line="10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СОГЛАСОВАНО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письмом «Наименование организации»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от __________ № _______</w:t>
      </w:r>
    </w:p>
    <w:p w:rsidR="007D0319" w:rsidRDefault="007D0319" w:rsidP="00E74734">
      <w:pPr>
        <w:spacing w:line="207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3.45. Внутреннее согласование документа оформляется визой. Виза выра</w:t>
      </w:r>
      <w:r>
        <w:rPr>
          <w:lang w:val="ru-RU" w:eastAsia="ru-RU"/>
        </w:rPr>
        <w:t>жает мнение лица, визирующего проект документа, и включает: должность лица, визирующего документ, подпись, расшифровку подписи (инициалы, фамилию) и дату визирования. Например:</w:t>
      </w:r>
    </w:p>
    <w:p w:rsidR="007D0319" w:rsidRDefault="007D0319" w:rsidP="00E74734">
      <w:pPr>
        <w:spacing w:line="174" w:lineRule="exact"/>
        <w:ind w:left="142" w:right="-25"/>
        <w:rPr>
          <w:sz w:val="20"/>
          <w:szCs w:val="20"/>
          <w:lang w:val="ru-RU" w:eastAsia="ru-RU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0"/>
        <w:gridCol w:w="3140"/>
        <w:gridCol w:w="3720"/>
      </w:tblGrid>
      <w:tr w:rsidR="001869B1">
        <w:trPr>
          <w:trHeight w:val="276"/>
        </w:trPr>
        <w:tc>
          <w:tcPr>
            <w:tcW w:w="274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7D0319" w:rsidRDefault="00134F79" w:rsidP="00E74734">
            <w:pPr>
              <w:ind w:left="142" w:right="-25"/>
              <w:rPr>
                <w:sz w:val="20"/>
                <w:szCs w:val="20"/>
                <w:lang w:val="ru-RU" w:eastAsia="ru-RU"/>
              </w:rPr>
            </w:pPr>
            <w:r>
              <w:rPr>
                <w:lang w:val="ru-RU" w:eastAsia="ru-RU"/>
              </w:rPr>
              <w:t>Методист</w:t>
            </w:r>
          </w:p>
        </w:tc>
        <w:tc>
          <w:tcPr>
            <w:tcW w:w="3140" w:type="dxa"/>
            <w:tcBorders>
              <w:top w:val="single" w:sz="8" w:space="0" w:color="auto"/>
            </w:tcBorders>
            <w:vAlign w:val="bottom"/>
          </w:tcPr>
          <w:p w:rsidR="007D0319" w:rsidRDefault="00134F79" w:rsidP="00E74734">
            <w:pPr>
              <w:ind w:left="142" w:right="-25"/>
              <w:rPr>
                <w:sz w:val="20"/>
                <w:szCs w:val="20"/>
                <w:lang w:val="ru-RU" w:eastAsia="ru-RU"/>
              </w:rPr>
            </w:pPr>
            <w:r>
              <w:rPr>
                <w:lang w:val="ru-RU" w:eastAsia="ru-RU"/>
              </w:rPr>
              <w:t>Подпись</w:t>
            </w:r>
          </w:p>
        </w:tc>
        <w:tc>
          <w:tcPr>
            <w:tcW w:w="3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D0319" w:rsidRDefault="00134F79" w:rsidP="00E74734">
            <w:pPr>
              <w:ind w:left="142" w:right="-25"/>
              <w:rPr>
                <w:sz w:val="20"/>
                <w:szCs w:val="20"/>
                <w:lang w:val="ru-RU" w:eastAsia="ru-RU"/>
              </w:rPr>
            </w:pPr>
            <w:r>
              <w:rPr>
                <w:lang w:val="ru-RU" w:eastAsia="ru-RU"/>
              </w:rPr>
              <w:t>И. О. Фамилия</w:t>
            </w:r>
          </w:p>
        </w:tc>
      </w:tr>
      <w:tr w:rsidR="001869B1">
        <w:trPr>
          <w:trHeight w:val="282"/>
        </w:trPr>
        <w:tc>
          <w:tcPr>
            <w:tcW w:w="27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D0319" w:rsidRDefault="007D0319" w:rsidP="00E74734">
            <w:pPr>
              <w:ind w:left="142" w:right="-25"/>
              <w:rPr>
                <w:lang w:val="ru-RU" w:eastAsia="ru-RU"/>
              </w:rPr>
            </w:pPr>
          </w:p>
        </w:tc>
        <w:tc>
          <w:tcPr>
            <w:tcW w:w="3140" w:type="dxa"/>
            <w:tcBorders>
              <w:bottom w:val="single" w:sz="8" w:space="0" w:color="auto"/>
            </w:tcBorders>
            <w:vAlign w:val="bottom"/>
          </w:tcPr>
          <w:p w:rsidR="007D0319" w:rsidRDefault="007D0319" w:rsidP="00E74734">
            <w:pPr>
              <w:ind w:left="142" w:right="-25"/>
              <w:rPr>
                <w:lang w:val="ru-RU" w:eastAsia="ru-RU"/>
              </w:rPr>
            </w:pPr>
          </w:p>
        </w:tc>
        <w:tc>
          <w:tcPr>
            <w:tcW w:w="3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319" w:rsidRDefault="00134F79" w:rsidP="00E74734">
            <w:pPr>
              <w:ind w:left="142" w:right="-25"/>
              <w:rPr>
                <w:sz w:val="20"/>
                <w:szCs w:val="20"/>
                <w:lang w:val="ru-RU" w:eastAsia="ru-RU"/>
              </w:rPr>
            </w:pPr>
            <w:r>
              <w:rPr>
                <w:lang w:val="ru-RU" w:eastAsia="ru-RU"/>
              </w:rPr>
              <w:t>Дата</w:t>
            </w:r>
          </w:p>
        </w:tc>
      </w:tr>
    </w:tbl>
    <w:p w:rsidR="007D0319" w:rsidRDefault="007D0319" w:rsidP="00E74734">
      <w:pPr>
        <w:spacing w:line="173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При наличии замечаний к </w:t>
      </w:r>
      <w:r>
        <w:rPr>
          <w:lang w:val="ru-RU" w:eastAsia="ru-RU"/>
        </w:rPr>
        <w:t>документу визу оформляют следующим образом:</w:t>
      </w:r>
    </w:p>
    <w:p w:rsidR="007D0319" w:rsidRDefault="007D0319" w:rsidP="00E74734">
      <w:pPr>
        <w:spacing w:line="175" w:lineRule="exact"/>
        <w:ind w:left="142" w:right="-25"/>
        <w:rPr>
          <w:sz w:val="20"/>
          <w:szCs w:val="20"/>
          <w:lang w:val="ru-RU" w:eastAsia="ru-RU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0"/>
        <w:gridCol w:w="2380"/>
        <w:gridCol w:w="3720"/>
      </w:tblGrid>
      <w:tr w:rsidR="001869B1">
        <w:trPr>
          <w:trHeight w:val="276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7D0319" w:rsidRDefault="00134F79" w:rsidP="00E74734">
            <w:pPr>
              <w:ind w:left="142" w:right="-25"/>
              <w:rPr>
                <w:sz w:val="20"/>
                <w:szCs w:val="20"/>
                <w:lang w:val="ru-RU" w:eastAsia="ru-RU"/>
              </w:rPr>
            </w:pPr>
            <w:r>
              <w:rPr>
                <w:lang w:val="ru-RU" w:eastAsia="ru-RU"/>
              </w:rPr>
              <w:t>Замечания прилагаются.</w:t>
            </w:r>
          </w:p>
        </w:tc>
        <w:tc>
          <w:tcPr>
            <w:tcW w:w="2380" w:type="dxa"/>
            <w:tcBorders>
              <w:top w:val="single" w:sz="8" w:space="0" w:color="auto"/>
            </w:tcBorders>
            <w:vAlign w:val="bottom"/>
          </w:tcPr>
          <w:p w:rsidR="007D0319" w:rsidRDefault="007D0319" w:rsidP="00E74734">
            <w:pPr>
              <w:ind w:left="142" w:right="-25"/>
              <w:rPr>
                <w:sz w:val="23"/>
                <w:szCs w:val="23"/>
                <w:lang w:val="ru-RU" w:eastAsia="ru-RU"/>
              </w:rPr>
            </w:pPr>
          </w:p>
        </w:tc>
        <w:tc>
          <w:tcPr>
            <w:tcW w:w="3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D0319" w:rsidRDefault="007D0319" w:rsidP="00E74734">
            <w:pPr>
              <w:ind w:left="142" w:right="-25"/>
              <w:rPr>
                <w:sz w:val="23"/>
                <w:szCs w:val="23"/>
                <w:lang w:val="ru-RU" w:eastAsia="ru-RU"/>
              </w:rPr>
            </w:pPr>
          </w:p>
        </w:tc>
      </w:tr>
      <w:tr w:rsidR="001869B1">
        <w:trPr>
          <w:trHeight w:val="276"/>
        </w:trPr>
        <w:tc>
          <w:tcPr>
            <w:tcW w:w="3500" w:type="dxa"/>
            <w:tcBorders>
              <w:left w:val="single" w:sz="8" w:space="0" w:color="auto"/>
            </w:tcBorders>
            <w:vAlign w:val="bottom"/>
          </w:tcPr>
          <w:p w:rsidR="007D0319" w:rsidRDefault="00134F79" w:rsidP="00E74734">
            <w:pPr>
              <w:ind w:left="142" w:right="-25"/>
              <w:rPr>
                <w:sz w:val="20"/>
                <w:szCs w:val="20"/>
                <w:lang w:val="ru-RU" w:eastAsia="ru-RU"/>
              </w:rPr>
            </w:pPr>
            <w:r>
              <w:rPr>
                <w:lang w:val="ru-RU" w:eastAsia="ru-RU"/>
              </w:rPr>
              <w:t>Методист</w:t>
            </w:r>
          </w:p>
        </w:tc>
        <w:tc>
          <w:tcPr>
            <w:tcW w:w="2380" w:type="dxa"/>
            <w:vAlign w:val="bottom"/>
          </w:tcPr>
          <w:p w:rsidR="007D0319" w:rsidRDefault="00134F79" w:rsidP="00E74734">
            <w:pPr>
              <w:ind w:left="142" w:right="-25"/>
              <w:rPr>
                <w:sz w:val="20"/>
                <w:szCs w:val="20"/>
                <w:lang w:val="ru-RU" w:eastAsia="ru-RU"/>
              </w:rPr>
            </w:pPr>
            <w:r>
              <w:rPr>
                <w:lang w:val="ru-RU" w:eastAsia="ru-RU"/>
              </w:rPr>
              <w:t>Подпись</w:t>
            </w:r>
          </w:p>
        </w:tc>
        <w:tc>
          <w:tcPr>
            <w:tcW w:w="3720" w:type="dxa"/>
            <w:tcBorders>
              <w:right w:val="single" w:sz="8" w:space="0" w:color="auto"/>
            </w:tcBorders>
            <w:vAlign w:val="bottom"/>
          </w:tcPr>
          <w:p w:rsidR="007D0319" w:rsidRDefault="00134F79" w:rsidP="00E74734">
            <w:pPr>
              <w:ind w:left="142" w:right="-25"/>
              <w:rPr>
                <w:sz w:val="20"/>
                <w:szCs w:val="20"/>
                <w:lang w:val="ru-RU" w:eastAsia="ru-RU"/>
              </w:rPr>
            </w:pPr>
            <w:r>
              <w:rPr>
                <w:lang w:val="ru-RU" w:eastAsia="ru-RU"/>
              </w:rPr>
              <w:t>И. О. Фамилия</w:t>
            </w:r>
          </w:p>
        </w:tc>
      </w:tr>
      <w:tr w:rsidR="001869B1">
        <w:trPr>
          <w:trHeight w:val="281"/>
        </w:trPr>
        <w:tc>
          <w:tcPr>
            <w:tcW w:w="35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D0319" w:rsidRDefault="007D0319" w:rsidP="00E74734">
            <w:pPr>
              <w:ind w:left="142" w:right="-25"/>
              <w:rPr>
                <w:lang w:val="ru-RU" w:eastAsia="ru-RU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7D0319" w:rsidRDefault="007D0319" w:rsidP="00E74734">
            <w:pPr>
              <w:ind w:left="142" w:right="-25"/>
              <w:rPr>
                <w:lang w:val="ru-RU" w:eastAsia="ru-RU"/>
              </w:rPr>
            </w:pPr>
          </w:p>
        </w:tc>
        <w:tc>
          <w:tcPr>
            <w:tcW w:w="3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319" w:rsidRDefault="00134F79" w:rsidP="00E74734">
            <w:pPr>
              <w:ind w:left="142" w:right="-25"/>
              <w:rPr>
                <w:sz w:val="20"/>
                <w:szCs w:val="20"/>
                <w:lang w:val="ru-RU" w:eastAsia="ru-RU"/>
              </w:rPr>
            </w:pPr>
            <w:r>
              <w:rPr>
                <w:lang w:val="ru-RU" w:eastAsia="ru-RU"/>
              </w:rPr>
              <w:t>Дата</w:t>
            </w:r>
          </w:p>
        </w:tc>
      </w:tr>
    </w:tbl>
    <w:p w:rsidR="007D0319" w:rsidRDefault="007D0319" w:rsidP="00E74734">
      <w:pPr>
        <w:spacing w:line="187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134F79">
      <w:pPr>
        <w:numPr>
          <w:ilvl w:val="1"/>
          <w:numId w:val="20"/>
        </w:numPr>
        <w:tabs>
          <w:tab w:val="left" w:pos="1078"/>
        </w:tabs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 xml:space="preserve">документах, подлинники которых хранятся в организации, визы проставляют на последнем листе документа под подписью, на обороте </w:t>
      </w:r>
      <w:r>
        <w:rPr>
          <w:lang w:val="ru-RU" w:eastAsia="ru-RU"/>
        </w:rPr>
        <w:t>последнего листа подлинника документа или на листе согласования (визирования), прилагаемом к документу.</w:t>
      </w:r>
    </w:p>
    <w:p w:rsidR="007D0319" w:rsidRDefault="007D0319" w:rsidP="00970355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134F79">
      <w:pPr>
        <w:numPr>
          <w:ilvl w:val="1"/>
          <w:numId w:val="20"/>
        </w:numPr>
        <w:tabs>
          <w:tab w:val="left" w:pos="1097"/>
        </w:tabs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исходящих документах визы проставляются на экземплярах документов, помещаемых в дело.</w:t>
      </w:r>
    </w:p>
    <w:p w:rsidR="007D0319" w:rsidRDefault="007D0319" w:rsidP="00970355">
      <w:pPr>
        <w:spacing w:line="1" w:lineRule="exact"/>
        <w:ind w:left="142" w:right="-25"/>
        <w:jc w:val="both"/>
        <w:rPr>
          <w:lang w:val="ru-RU" w:eastAsia="ru-RU"/>
        </w:rPr>
      </w:pPr>
    </w:p>
    <w:p w:rsidR="007D0319" w:rsidRDefault="00134F79" w:rsidP="00970355">
      <w:pPr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По усмотрению организации может применяться полистное визировани</w:t>
      </w:r>
      <w:r>
        <w:rPr>
          <w:lang w:val="ru-RU" w:eastAsia="ru-RU"/>
        </w:rPr>
        <w:t>е документа</w:t>
      </w:r>
    </w:p>
    <w:p w:rsidR="007D0319" w:rsidRDefault="00134F79" w:rsidP="00134F79">
      <w:pPr>
        <w:numPr>
          <w:ilvl w:val="0"/>
          <w:numId w:val="20"/>
        </w:numPr>
        <w:tabs>
          <w:tab w:val="left" w:pos="460"/>
        </w:tabs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его приложений.</w:t>
      </w:r>
    </w:p>
    <w:p w:rsidR="007D0319" w:rsidRDefault="007D0319" w:rsidP="00970355">
      <w:pPr>
        <w:spacing w:line="1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970355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Согласование проектов документов (внешнее, внутреннее) осуществляется в соответствии с пунктами 5.1 – 5.11 настоящей Инструкции.</w:t>
      </w:r>
    </w:p>
    <w:p w:rsidR="007D0319" w:rsidRDefault="007D0319" w:rsidP="00970355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A61BBF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3.46. Подпись включает: наименование должности лица, подписывающего документ, его собственноручную подпись, инициалы, фамилию. </w:t>
      </w:r>
    </w:p>
    <w:p w:rsidR="007D0319" w:rsidRDefault="00134F79" w:rsidP="00A61BBF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При подписании документа несколькими должностными лицами, занимающими разное положение, их подписи располагаются одна под другой</w:t>
      </w:r>
      <w:r>
        <w:rPr>
          <w:lang w:val="ru-RU" w:eastAsia="ru-RU"/>
        </w:rPr>
        <w:t xml:space="preserve"> в последовательности, соответствующей статусу должности. </w:t>
      </w:r>
    </w:p>
    <w:p w:rsidR="007D0319" w:rsidRDefault="00134F79" w:rsidP="00A61BBF">
      <w:pPr>
        <w:spacing w:line="234" w:lineRule="auto"/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При подписании документа несколькими лицами равных должностей их подписи располагаются на одном уровне. </w:t>
      </w:r>
    </w:p>
    <w:p w:rsidR="007D0319" w:rsidRPr="00A61BBF" w:rsidRDefault="00134F79" w:rsidP="00134F79">
      <w:pPr>
        <w:numPr>
          <w:ilvl w:val="0"/>
          <w:numId w:val="21"/>
        </w:numPr>
        <w:tabs>
          <w:tab w:val="left" w:pos="1059"/>
        </w:tabs>
        <w:spacing w:line="234" w:lineRule="auto"/>
        <w:ind w:left="142" w:right="-25"/>
        <w:rPr>
          <w:sz w:val="22"/>
          <w:szCs w:val="22"/>
          <w:lang w:val="ru-RU" w:eastAsia="ru-RU"/>
        </w:rPr>
      </w:pPr>
      <w:r>
        <w:rPr>
          <w:lang w:val="ru-RU" w:eastAsia="ru-RU"/>
        </w:rPr>
        <w:t xml:space="preserve">документах, подготовленных комиссией, в подписи указывается статус лица в составе комиссии. </w:t>
      </w:r>
    </w:p>
    <w:p w:rsidR="007D0319" w:rsidRDefault="00134F79" w:rsidP="00A61BBF">
      <w:pPr>
        <w:spacing w:line="236" w:lineRule="auto"/>
        <w:ind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При подписании документа лицом, исполняющим обязанности руководителя, подпись оформляется с указанием статуса должностного лица в соответствии с приказом (распоряжением). Например:</w:t>
      </w:r>
    </w:p>
    <w:p w:rsidR="007D0319" w:rsidRDefault="007D0319" w:rsidP="00E74734">
      <w:pPr>
        <w:spacing w:line="177" w:lineRule="exact"/>
        <w:ind w:left="142" w:right="-25"/>
        <w:rPr>
          <w:sz w:val="20"/>
          <w:szCs w:val="20"/>
          <w:lang w:val="ru-RU" w:eastAsia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0"/>
        <w:gridCol w:w="2020"/>
        <w:gridCol w:w="3380"/>
      </w:tblGrid>
      <w:tr w:rsidR="001869B1">
        <w:trPr>
          <w:trHeight w:val="281"/>
        </w:trPr>
        <w:tc>
          <w:tcPr>
            <w:tcW w:w="4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7D0319" w:rsidRDefault="00134F79" w:rsidP="00E74734">
            <w:pPr>
              <w:ind w:left="142" w:right="-25"/>
              <w:rPr>
                <w:sz w:val="20"/>
                <w:szCs w:val="20"/>
                <w:lang w:val="ru-RU" w:eastAsia="ru-RU"/>
              </w:rPr>
            </w:pPr>
            <w:r>
              <w:rPr>
                <w:lang w:val="ru-RU" w:eastAsia="ru-RU"/>
              </w:rPr>
              <w:t>И. о. директора</w:t>
            </w:r>
          </w:p>
        </w:tc>
        <w:tc>
          <w:tcPr>
            <w:tcW w:w="20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D0319" w:rsidRDefault="00134F79" w:rsidP="00E74734">
            <w:pPr>
              <w:ind w:left="142" w:right="-25"/>
              <w:rPr>
                <w:sz w:val="20"/>
                <w:szCs w:val="20"/>
                <w:lang w:val="ru-RU" w:eastAsia="ru-RU"/>
              </w:rPr>
            </w:pPr>
            <w:r>
              <w:rPr>
                <w:lang w:val="ru-RU" w:eastAsia="ru-RU"/>
              </w:rPr>
              <w:t>Подпись</w:t>
            </w:r>
          </w:p>
        </w:tc>
        <w:tc>
          <w:tcPr>
            <w:tcW w:w="3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0319" w:rsidRDefault="00134F79" w:rsidP="00E74734">
            <w:pPr>
              <w:ind w:left="142" w:right="-25"/>
              <w:rPr>
                <w:sz w:val="20"/>
                <w:szCs w:val="20"/>
                <w:lang w:val="ru-RU" w:eastAsia="ru-RU"/>
              </w:rPr>
            </w:pPr>
            <w:r>
              <w:rPr>
                <w:lang w:val="ru-RU" w:eastAsia="ru-RU"/>
              </w:rPr>
              <w:t>И. О. Фамилия</w:t>
            </w:r>
          </w:p>
        </w:tc>
      </w:tr>
      <w:tr w:rsidR="001869B1">
        <w:trPr>
          <w:trHeight w:val="445"/>
        </w:trPr>
        <w:tc>
          <w:tcPr>
            <w:tcW w:w="4200" w:type="dxa"/>
            <w:vAlign w:val="bottom"/>
          </w:tcPr>
          <w:p w:rsidR="007D0319" w:rsidRDefault="00134F79" w:rsidP="00E74734">
            <w:pPr>
              <w:ind w:left="142" w:right="-25"/>
              <w:rPr>
                <w:sz w:val="20"/>
                <w:szCs w:val="20"/>
                <w:lang w:val="ru-RU" w:eastAsia="ru-RU"/>
              </w:rPr>
            </w:pPr>
            <w:r>
              <w:rPr>
                <w:lang w:val="ru-RU" w:eastAsia="ru-RU"/>
              </w:rPr>
              <w:t>или:</w:t>
            </w:r>
          </w:p>
        </w:tc>
        <w:tc>
          <w:tcPr>
            <w:tcW w:w="2020" w:type="dxa"/>
            <w:vAlign w:val="bottom"/>
          </w:tcPr>
          <w:p w:rsidR="007D0319" w:rsidRDefault="007D0319" w:rsidP="00E74734">
            <w:pPr>
              <w:ind w:left="142" w:right="-25"/>
              <w:rPr>
                <w:lang w:val="ru-RU" w:eastAsia="ru-RU"/>
              </w:rPr>
            </w:pPr>
          </w:p>
        </w:tc>
        <w:tc>
          <w:tcPr>
            <w:tcW w:w="3380" w:type="dxa"/>
            <w:vAlign w:val="bottom"/>
          </w:tcPr>
          <w:p w:rsidR="007D0319" w:rsidRDefault="007D0319" w:rsidP="00E74734">
            <w:pPr>
              <w:ind w:left="142" w:right="-25"/>
              <w:rPr>
                <w:lang w:val="ru-RU" w:eastAsia="ru-RU"/>
              </w:rPr>
            </w:pPr>
          </w:p>
        </w:tc>
      </w:tr>
      <w:tr w:rsidR="001869B1">
        <w:trPr>
          <w:trHeight w:val="195"/>
        </w:trPr>
        <w:tc>
          <w:tcPr>
            <w:tcW w:w="4200" w:type="dxa"/>
            <w:tcBorders>
              <w:bottom w:val="single" w:sz="8" w:space="0" w:color="auto"/>
            </w:tcBorders>
            <w:vAlign w:val="bottom"/>
          </w:tcPr>
          <w:p w:rsidR="007D0319" w:rsidRDefault="007D0319" w:rsidP="00E74734">
            <w:pPr>
              <w:ind w:left="142" w:right="-25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7D0319" w:rsidRDefault="007D0319" w:rsidP="00E74734">
            <w:pPr>
              <w:ind w:left="142" w:right="-25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3380" w:type="dxa"/>
            <w:tcBorders>
              <w:bottom w:val="single" w:sz="8" w:space="0" w:color="auto"/>
            </w:tcBorders>
            <w:vAlign w:val="bottom"/>
          </w:tcPr>
          <w:p w:rsidR="007D0319" w:rsidRDefault="007D0319" w:rsidP="00E74734">
            <w:pPr>
              <w:ind w:left="142" w:right="-25"/>
              <w:rPr>
                <w:sz w:val="16"/>
                <w:szCs w:val="16"/>
                <w:lang w:val="ru-RU" w:eastAsia="ru-RU"/>
              </w:rPr>
            </w:pPr>
          </w:p>
        </w:tc>
      </w:tr>
      <w:tr w:rsidR="001869B1">
        <w:trPr>
          <w:trHeight w:val="261"/>
        </w:trPr>
        <w:tc>
          <w:tcPr>
            <w:tcW w:w="42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D0319" w:rsidRDefault="00134F79" w:rsidP="00E74734">
            <w:pPr>
              <w:spacing w:line="260" w:lineRule="exact"/>
              <w:ind w:left="142" w:right="-25"/>
              <w:rPr>
                <w:sz w:val="20"/>
                <w:szCs w:val="20"/>
                <w:lang w:val="ru-RU" w:eastAsia="ru-RU"/>
              </w:rPr>
            </w:pPr>
            <w:r>
              <w:rPr>
                <w:lang w:val="ru-RU" w:eastAsia="ru-RU"/>
              </w:rPr>
              <w:t xml:space="preserve">Исполняющий </w:t>
            </w:r>
            <w:r>
              <w:rPr>
                <w:lang w:val="ru-RU" w:eastAsia="ru-RU"/>
              </w:rPr>
              <w:t>обязанности директора</w:t>
            </w: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7D0319" w:rsidRDefault="00134F79" w:rsidP="00E74734">
            <w:pPr>
              <w:spacing w:line="260" w:lineRule="exact"/>
              <w:ind w:left="142" w:right="-25"/>
              <w:rPr>
                <w:sz w:val="20"/>
                <w:szCs w:val="20"/>
                <w:lang w:val="ru-RU" w:eastAsia="ru-RU"/>
              </w:rPr>
            </w:pPr>
            <w:r>
              <w:rPr>
                <w:lang w:val="ru-RU" w:eastAsia="ru-RU"/>
              </w:rPr>
              <w:t>Подпись</w:t>
            </w: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319" w:rsidRDefault="00134F79" w:rsidP="00E74734">
            <w:pPr>
              <w:spacing w:line="260" w:lineRule="exact"/>
              <w:ind w:left="142" w:right="-25"/>
              <w:rPr>
                <w:sz w:val="20"/>
                <w:szCs w:val="20"/>
                <w:lang w:val="ru-RU" w:eastAsia="ru-RU"/>
              </w:rPr>
            </w:pPr>
            <w:r>
              <w:rPr>
                <w:lang w:val="ru-RU" w:eastAsia="ru-RU"/>
              </w:rPr>
              <w:t>И. О. Фамилия</w:t>
            </w:r>
          </w:p>
        </w:tc>
      </w:tr>
    </w:tbl>
    <w:p w:rsidR="007D0319" w:rsidRDefault="007D0319" w:rsidP="00E74734">
      <w:pPr>
        <w:spacing w:line="187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8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При подписании документа лицом, имеющим право подписи в случае временного отсутствия руководителя, исправления в наименование должности и расшифровку фамилии подготовленного и согласованного проекта документа в</w:t>
      </w:r>
      <w:r>
        <w:rPr>
          <w:lang w:val="ru-RU" w:eastAsia="ru-RU"/>
        </w:rPr>
        <w:t>носятся от руки или с использованием соответствующих штампов. Не допускается ставить косую черту, надпись «за» перед наименованием должности лица в подписи, если документ подписывает иное должностное лицо.</w:t>
      </w:r>
    </w:p>
    <w:p w:rsidR="007D0319" w:rsidRDefault="007D0319" w:rsidP="00E74734">
      <w:pPr>
        <w:spacing w:line="15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3.47. Отметка об электронной подписи </w:t>
      </w:r>
      <w:r>
        <w:rPr>
          <w:lang w:val="ru-RU" w:eastAsia="ru-RU"/>
        </w:rPr>
        <w:t>используется для визуализации электронной подписи получателем документа при обмене электронными документами, подписанными усиленной квалифицированной электронной подписью.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134F79">
      <w:pPr>
        <w:numPr>
          <w:ilvl w:val="0"/>
          <w:numId w:val="22"/>
        </w:numPr>
        <w:tabs>
          <w:tab w:val="left" w:pos="929"/>
        </w:tabs>
        <w:spacing w:line="238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 xml:space="preserve">соответствии с законодательством Российской Федерации (Приказ Министерства связи и </w:t>
      </w:r>
      <w:r>
        <w:rPr>
          <w:lang w:val="ru-RU" w:eastAsia="ru-RU"/>
        </w:rPr>
        <w:t>массовых коммуникаций Российской Федерации и Федеральной службы охраны Российской Федерации от 27.05.2015 № 186/258 «Об утверждении Требований к организационно-техническому взаимодействию государственных органов и государственных организаций посредством об</w:t>
      </w:r>
      <w:r>
        <w:rPr>
          <w:lang w:val="ru-RU" w:eastAsia="ru-RU"/>
        </w:rPr>
        <w:t>мена документами в электронном виде») отметка об электронной подписи формируется и визуализируется программными средствами. Отметка об электронной подписи включает фразу «Документ подписан электронной подписью», номер сертификата ключа электронной подписи,</w:t>
      </w:r>
      <w:r>
        <w:rPr>
          <w:lang w:val="ru-RU" w:eastAsia="ru-RU"/>
        </w:rPr>
        <w:t xml:space="preserve"> фамилию, имя, отчество владельца сертификата, срок действия сертификата ключа электронной подписи. Например:</w:t>
      </w:r>
    </w:p>
    <w:p w:rsidR="007D0319" w:rsidRDefault="007D0319" w:rsidP="00E74734">
      <w:pPr>
        <w:spacing w:line="181" w:lineRule="exact"/>
        <w:ind w:left="142" w:right="-25"/>
        <w:rPr>
          <w:sz w:val="20"/>
          <w:szCs w:val="20"/>
          <w:lang w:val="ru-RU" w:eastAsia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0"/>
        <w:gridCol w:w="5040"/>
        <w:gridCol w:w="2280"/>
      </w:tblGrid>
      <w:tr w:rsidR="001869B1">
        <w:trPr>
          <w:trHeight w:val="276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D0319" w:rsidRDefault="00134F79" w:rsidP="00E74734">
            <w:pPr>
              <w:ind w:left="142" w:right="-25"/>
              <w:rPr>
                <w:sz w:val="20"/>
                <w:szCs w:val="20"/>
                <w:lang w:val="ru-RU" w:eastAsia="ru-RU"/>
              </w:rPr>
            </w:pPr>
            <w:r>
              <w:rPr>
                <w:lang w:val="ru-RU" w:eastAsia="ru-RU"/>
              </w:rPr>
              <w:t>Директор</w:t>
            </w:r>
          </w:p>
        </w:tc>
        <w:tc>
          <w:tcPr>
            <w:tcW w:w="5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D0319" w:rsidRDefault="00134F79" w:rsidP="00E74734">
            <w:pPr>
              <w:ind w:left="142" w:right="-25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lang w:val="ru-RU" w:eastAsia="ru-RU"/>
              </w:rPr>
              <w:t>ДОКУМЕНТ ПОДПИСАН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D0319" w:rsidRDefault="00134F79" w:rsidP="00E74734">
            <w:pPr>
              <w:ind w:left="142" w:right="-25"/>
              <w:rPr>
                <w:sz w:val="20"/>
                <w:szCs w:val="20"/>
                <w:lang w:val="ru-RU" w:eastAsia="ru-RU"/>
              </w:rPr>
            </w:pPr>
            <w:r>
              <w:rPr>
                <w:lang w:val="ru-RU" w:eastAsia="ru-RU"/>
              </w:rPr>
              <w:t>И.О. Фамилия</w:t>
            </w:r>
          </w:p>
        </w:tc>
      </w:tr>
      <w:tr w:rsidR="001869B1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319" w:rsidRDefault="007D0319" w:rsidP="00E74734">
            <w:pPr>
              <w:ind w:left="142" w:right="-25"/>
              <w:rPr>
                <w:lang w:val="ru-RU" w:eastAsia="ru-RU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7D0319" w:rsidRDefault="00134F79" w:rsidP="00E74734">
            <w:pPr>
              <w:ind w:left="142" w:right="-25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w w:val="99"/>
                <w:lang w:val="ru-RU" w:eastAsia="ru-RU"/>
              </w:rPr>
              <w:t>ЭЛЕКТРОННОЙ ПОДПИСЬЮ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D0319" w:rsidRDefault="007D0319" w:rsidP="00E74734">
            <w:pPr>
              <w:ind w:left="142" w:right="-25"/>
              <w:rPr>
                <w:lang w:val="ru-RU" w:eastAsia="ru-RU"/>
              </w:rPr>
            </w:pPr>
          </w:p>
        </w:tc>
      </w:tr>
      <w:tr w:rsidR="001869B1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319" w:rsidRDefault="007D0319" w:rsidP="00E74734">
            <w:pPr>
              <w:ind w:left="142" w:right="-25"/>
              <w:rPr>
                <w:lang w:val="ru-RU" w:eastAsia="ru-RU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7D0319" w:rsidRDefault="00134F79" w:rsidP="00E74734">
            <w:pPr>
              <w:ind w:left="142" w:right="-25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lang w:val="ru-RU" w:eastAsia="ru-RU"/>
              </w:rPr>
              <w:t>Сертификат 1а111ааа000000000011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D0319" w:rsidRDefault="007D0319" w:rsidP="00E74734">
            <w:pPr>
              <w:ind w:left="142" w:right="-25"/>
              <w:rPr>
                <w:lang w:val="ru-RU" w:eastAsia="ru-RU"/>
              </w:rPr>
            </w:pPr>
          </w:p>
        </w:tc>
      </w:tr>
      <w:tr w:rsidR="001869B1">
        <w:trPr>
          <w:trHeight w:val="27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0319" w:rsidRDefault="007D0319" w:rsidP="00E74734">
            <w:pPr>
              <w:ind w:left="142" w:right="-25"/>
              <w:rPr>
                <w:lang w:val="ru-RU" w:eastAsia="ru-RU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7D0319" w:rsidRDefault="00134F79" w:rsidP="00E74734">
            <w:pPr>
              <w:ind w:left="142" w:right="-25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w w:val="99"/>
                <w:lang w:val="ru-RU" w:eastAsia="ru-RU"/>
              </w:rPr>
              <w:t>Владелец Фамилия Имя Отчество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D0319" w:rsidRDefault="007D0319" w:rsidP="00E74734">
            <w:pPr>
              <w:ind w:left="142" w:right="-25"/>
              <w:rPr>
                <w:lang w:val="ru-RU" w:eastAsia="ru-RU"/>
              </w:rPr>
            </w:pPr>
          </w:p>
        </w:tc>
      </w:tr>
      <w:tr w:rsidR="001869B1">
        <w:trPr>
          <w:trHeight w:val="282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0319" w:rsidRDefault="007D0319" w:rsidP="00E74734">
            <w:pPr>
              <w:ind w:left="142" w:right="-25"/>
              <w:rPr>
                <w:lang w:val="ru-RU" w:eastAsia="ru-RU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319" w:rsidRDefault="00134F79" w:rsidP="00E74734">
            <w:pPr>
              <w:ind w:left="142" w:right="-25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lang w:val="ru-RU" w:eastAsia="ru-RU"/>
              </w:rPr>
              <w:t>Действителен с 01.12.2012 по 01.12.2017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319" w:rsidRDefault="007D0319" w:rsidP="00E74734">
            <w:pPr>
              <w:ind w:left="142" w:right="-25"/>
              <w:rPr>
                <w:lang w:val="ru-RU" w:eastAsia="ru-RU"/>
              </w:rPr>
            </w:pPr>
          </w:p>
        </w:tc>
      </w:tr>
    </w:tbl>
    <w:p w:rsidR="007D0319" w:rsidRDefault="007D0319" w:rsidP="00E74734">
      <w:pPr>
        <w:spacing w:line="185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970355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3.48. Печать заверяет подлинность подписи должностного лица на документах, удостоверяющих права лиц, фиксирующих факты, связанные с финансовыми средствами,</w:t>
      </w:r>
    </w:p>
    <w:p w:rsidR="007D0319" w:rsidRDefault="007D0319" w:rsidP="00970355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134F79">
      <w:pPr>
        <w:numPr>
          <w:ilvl w:val="0"/>
          <w:numId w:val="23"/>
        </w:numPr>
        <w:tabs>
          <w:tab w:val="left" w:pos="286"/>
        </w:tabs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lastRenderedPageBreak/>
        <w:t xml:space="preserve">также на иных документах, </w:t>
      </w:r>
      <w:r>
        <w:rPr>
          <w:lang w:val="ru-RU" w:eastAsia="ru-RU"/>
        </w:rPr>
        <w:t>предусматривающих заверение подписи печатью в соответствии с законодательством Российской Федерации.</w:t>
      </w:r>
    </w:p>
    <w:p w:rsidR="007D0319" w:rsidRDefault="007D0319" w:rsidP="00970355">
      <w:pPr>
        <w:spacing w:line="14" w:lineRule="exact"/>
        <w:ind w:left="142" w:right="-25"/>
        <w:jc w:val="both"/>
        <w:rPr>
          <w:lang w:val="ru-RU" w:eastAsia="ru-RU"/>
        </w:rPr>
      </w:pPr>
    </w:p>
    <w:p w:rsidR="007D0319" w:rsidRDefault="00134F79" w:rsidP="00970355">
      <w:pPr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Документы заверяют печатью организации. Печать проставляется, не захватывая собственноручной подписи лица, подписавшего документ, или в месте, обозначенно</w:t>
      </w:r>
      <w:r>
        <w:rPr>
          <w:lang w:val="ru-RU" w:eastAsia="ru-RU"/>
        </w:rPr>
        <w:t>м «МП» («Место печати»).</w:t>
      </w:r>
    </w:p>
    <w:p w:rsidR="007D0319" w:rsidRDefault="007D0319" w:rsidP="00970355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970355">
      <w:pPr>
        <w:spacing w:line="238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 xml:space="preserve">3.49. Отметка об исполнителе включает фамилию, имя и отчество (при наличии) исполнителя, номер его телефона. Отметка об исполнителе может дополняться наименованием должности, структурного подразделения и электронным адресом </w:t>
      </w:r>
      <w:r>
        <w:rPr>
          <w:lang w:val="ru-RU" w:eastAsia="ru-RU"/>
        </w:rPr>
        <w:t>исполнителя. О-метка об исполнителе оформляется на лицевой стороне последнего листа документа от границы левого поля или, при отсутствии места, – на оборотной стороне листа внизу сл</w:t>
      </w:r>
      <w:r w:rsidR="00970355">
        <w:rPr>
          <w:lang w:val="ru-RU" w:eastAsia="ru-RU"/>
        </w:rPr>
        <w:t>е</w:t>
      </w:r>
      <w:r>
        <w:rPr>
          <w:lang w:val="ru-RU" w:eastAsia="ru-RU"/>
        </w:rPr>
        <w:t>ва. Например:</w:t>
      </w:r>
    </w:p>
    <w:p w:rsidR="007D0319" w:rsidRDefault="00134F79" w:rsidP="00E74734">
      <w:pPr>
        <w:spacing w:line="20" w:lineRule="exact"/>
        <w:ind w:left="142" w:right="-25"/>
        <w:rPr>
          <w:sz w:val="20"/>
          <w:szCs w:val="20"/>
          <w:lang w:val="ru-RU" w:eastAsia="ru-RU"/>
        </w:rPr>
      </w:pPr>
      <w:r>
        <w:rPr>
          <w:noProof/>
          <w:sz w:val="20"/>
          <w:szCs w:val="20"/>
        </w:rPr>
        <w:pict>
          <v:line id="Shape 88" o:spid="_x0000_s1105" style="position:absolute;left:0;text-align:left;z-index:-251576320;mso-wrap-distance-left:9pt;mso-wrap-distance-top:0;mso-wrap-distance-right:9pt;mso-wrap-distance-bottom:0;v-text-anchor:top" from="0,10.05pt" to="479.1pt,10.05pt" o:allowincell="f" strokeweight=".48pt"/>
        </w:pict>
      </w:r>
      <w:r>
        <w:rPr>
          <w:noProof/>
          <w:sz w:val="20"/>
          <w:szCs w:val="20"/>
        </w:rPr>
        <w:pict>
          <v:line id="Shape 89" o:spid="_x0000_s1106" style="position:absolute;left:0;text-align:left;z-index:-251575296;mso-wrap-distance-left:9pt;mso-wrap-distance-top:0;mso-wrap-distance-right:9pt;mso-wrap-distance-bottom:0;v-text-anchor:top" from=".15pt,9.8pt" to=".15pt,38.35pt" o:allowincell="f" strokeweight=".48pt"/>
        </w:pict>
      </w:r>
      <w:r>
        <w:rPr>
          <w:noProof/>
          <w:sz w:val="20"/>
          <w:szCs w:val="20"/>
        </w:rPr>
        <w:pict>
          <v:line id="Shape 90" o:spid="_x0000_s1107" style="position:absolute;left:0;text-align:left;z-index:-251574272;mso-wrap-distance-left:9pt;mso-wrap-distance-top:0;mso-wrap-distance-right:9pt;mso-wrap-distance-bottom:0;v-text-anchor:top" from="478.85pt,9.8pt" to="478.85pt,38.35pt" o:allowincell="f" strokeweight=".48pt"/>
        </w:pict>
      </w:r>
    </w:p>
    <w:p w:rsidR="007D0319" w:rsidRDefault="007D0319" w:rsidP="00E74734">
      <w:pPr>
        <w:spacing w:line="188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Ильин Илья Ильич, Отдел управления персоналом, ведущий </w:t>
      </w:r>
      <w:r>
        <w:rPr>
          <w:lang w:val="ru-RU" w:eastAsia="ru-RU"/>
        </w:rPr>
        <w:t>специалист +7 (495) 924-45-67, Ilyin_Iv@techno.ru</w:t>
      </w:r>
    </w:p>
    <w:p w:rsidR="007D0319" w:rsidRDefault="00134F79" w:rsidP="00E74734">
      <w:pPr>
        <w:spacing w:line="20" w:lineRule="exact"/>
        <w:ind w:left="142" w:right="-25"/>
        <w:rPr>
          <w:sz w:val="20"/>
          <w:szCs w:val="20"/>
          <w:lang w:val="ru-RU" w:eastAsia="ru-RU"/>
        </w:rPr>
      </w:pPr>
      <w:r>
        <w:rPr>
          <w:noProof/>
          <w:sz w:val="20"/>
          <w:szCs w:val="20"/>
        </w:rPr>
        <w:pict>
          <v:line id="Shape 91" o:spid="_x0000_s1108" style="position:absolute;left:0;text-align:left;z-index:-251573248;mso-wrap-distance-left:9pt;mso-wrap-distance-top:0;mso-wrap-distance-right:9pt;mso-wrap-distance-bottom:0;v-text-anchor:top" from="0,.8pt" to="479.1pt,.8pt" o:allowincell="f" strokeweight=".48pt"/>
        </w:pict>
      </w:r>
    </w:p>
    <w:p w:rsidR="007D0319" w:rsidRDefault="007D0319" w:rsidP="00E74734">
      <w:pPr>
        <w:spacing w:line="189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Отметка об исполнителе может оформляться как нижний колонтитул и печататься шрифтом меньшего размера.</w:t>
      </w:r>
    </w:p>
    <w:p w:rsidR="007D0319" w:rsidRDefault="00134F79" w:rsidP="00A45AAB">
      <w:pPr>
        <w:spacing w:line="238" w:lineRule="auto"/>
        <w:ind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3.50. Отметка о заверении копии оформляется для подтверждения соответствия копии документа (выписки и</w:t>
      </w:r>
      <w:r>
        <w:rPr>
          <w:lang w:val="ru-RU" w:eastAsia="ru-RU"/>
        </w:rPr>
        <w:t>з документа) подлиннику документа. Отметка о заверении копии проставляется на свободном от текста месте или, при отсутствии свободного места на лицевой стороне документа, на обороте документа и включает: слова «Копия верна», на-именование должности лица, з</w:t>
      </w:r>
      <w:r>
        <w:rPr>
          <w:lang w:val="ru-RU" w:eastAsia="ru-RU"/>
        </w:rPr>
        <w:t>аверившего копию; его собственноручную подпись; рас-шифровку подписи (инициалы, фамилию); дату заверения копии (выписки из документа).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Если копия выдается для представления в другую организацию, отметка о заверении копии дополняется записью о месте хранен</w:t>
      </w:r>
      <w:r>
        <w:rPr>
          <w:lang w:val="ru-RU" w:eastAsia="ru-RU"/>
        </w:rPr>
        <w:t>ия документа, с которого была изготовлена копия, и заверяется печатью организации. Например:</w:t>
      </w:r>
    </w:p>
    <w:p w:rsidR="007D0319" w:rsidRDefault="00134F79" w:rsidP="00E74734">
      <w:pPr>
        <w:spacing w:line="20" w:lineRule="exact"/>
        <w:ind w:left="142" w:right="-25"/>
        <w:rPr>
          <w:sz w:val="20"/>
          <w:szCs w:val="20"/>
          <w:lang w:val="ru-RU" w:eastAsia="ru-RU"/>
        </w:rPr>
      </w:pPr>
      <w:r>
        <w:rPr>
          <w:noProof/>
          <w:sz w:val="20"/>
          <w:szCs w:val="20"/>
        </w:rPr>
        <w:pict>
          <v:line id="Shape 92" o:spid="_x0000_s1109" style="position:absolute;left:0;text-align:left;z-index:-251572224;mso-wrap-distance-left:9pt;mso-wrap-distance-top:0;mso-wrap-distance-right:9pt;mso-wrap-distance-bottom:0;v-text-anchor:top" from="7.45pt,10.05pt" to="486.55pt,10.05pt" o:allowincell="f" strokeweight=".48pt"/>
        </w:pict>
      </w:r>
      <w:r>
        <w:rPr>
          <w:noProof/>
          <w:sz w:val="20"/>
          <w:szCs w:val="20"/>
        </w:rPr>
        <w:pict>
          <v:line id="Shape 93" o:spid="_x0000_s1110" style="position:absolute;left:0;text-align:left;z-index:-251571200;mso-wrap-distance-left:9pt;mso-wrap-distance-top:0;mso-wrap-distance-right:9pt;mso-wrap-distance-bottom:0;v-text-anchor:top" from="7.7pt,9.8pt" to="7.7pt,24.55pt" o:allowincell="f" strokeweight=".48pt"/>
        </w:pict>
      </w:r>
      <w:r>
        <w:rPr>
          <w:noProof/>
          <w:sz w:val="20"/>
          <w:szCs w:val="20"/>
        </w:rPr>
        <w:pict>
          <v:line id="Shape 94" o:spid="_x0000_s1111" style="position:absolute;left:0;text-align:left;z-index:-251570176;mso-wrap-distance-left:9pt;mso-wrap-distance-top:0;mso-wrap-distance-right:9pt;mso-wrap-distance-bottom:0;v-text-anchor:top" from="7.45pt,24.3pt" to="486.55pt,24.3pt" o:allowincell="f" strokeweight=".48pt"/>
        </w:pict>
      </w:r>
      <w:r>
        <w:rPr>
          <w:noProof/>
          <w:sz w:val="20"/>
          <w:szCs w:val="20"/>
        </w:rPr>
        <w:pict>
          <v:line id="Shape 95" o:spid="_x0000_s1112" style="position:absolute;left:0;text-align:left;z-index:-251569152;mso-wrap-distance-left:9pt;mso-wrap-distance-top:0;mso-wrap-distance-right:9pt;mso-wrap-distance-bottom:0;v-text-anchor:top" from="486.3pt,9.8pt" to="486.3pt,24.55pt" o:allowincell="f" strokeweight=".48pt"/>
        </w:pict>
      </w:r>
    </w:p>
    <w:p w:rsidR="007D0319" w:rsidRDefault="007D0319" w:rsidP="00E74734">
      <w:pPr>
        <w:spacing w:line="176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Подлинник документа находится в МАУДО «</w:t>
      </w:r>
      <w:r w:rsidR="00970355">
        <w:rPr>
          <w:lang w:val="ru-RU" w:eastAsia="ru-RU"/>
        </w:rPr>
        <w:t>Детская музыкальная школа №2</w:t>
      </w:r>
      <w:r>
        <w:rPr>
          <w:lang w:val="ru-RU" w:eastAsia="ru-RU"/>
        </w:rPr>
        <w:t>» в деле № 08-05 за 2015 г.</w:t>
      </w:r>
    </w:p>
    <w:p w:rsidR="007D0319" w:rsidRDefault="007D0319" w:rsidP="00E74734">
      <w:pPr>
        <w:spacing w:line="276" w:lineRule="exact"/>
        <w:ind w:left="142" w:right="-25"/>
        <w:rPr>
          <w:sz w:val="20"/>
          <w:szCs w:val="20"/>
          <w:lang w:val="ru-RU" w:eastAsia="ru-RU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2260"/>
        <w:gridCol w:w="2120"/>
        <w:gridCol w:w="3060"/>
      </w:tblGrid>
      <w:tr w:rsidR="001869B1">
        <w:trPr>
          <w:trHeight w:val="278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7D0319" w:rsidRDefault="00134F79" w:rsidP="00E74734">
            <w:pPr>
              <w:ind w:left="142" w:right="-25"/>
              <w:rPr>
                <w:sz w:val="20"/>
                <w:szCs w:val="20"/>
                <w:lang w:val="ru-RU" w:eastAsia="ru-RU"/>
              </w:rPr>
            </w:pPr>
            <w:r>
              <w:rPr>
                <w:lang w:val="ru-RU" w:eastAsia="ru-RU"/>
              </w:rPr>
              <w:t>КОПИЯ ВЕРНА</w:t>
            </w:r>
          </w:p>
        </w:tc>
        <w:tc>
          <w:tcPr>
            <w:tcW w:w="2260" w:type="dxa"/>
            <w:tcBorders>
              <w:top w:val="single" w:sz="8" w:space="0" w:color="auto"/>
            </w:tcBorders>
            <w:vAlign w:val="bottom"/>
          </w:tcPr>
          <w:p w:rsidR="007D0319" w:rsidRDefault="007D0319" w:rsidP="00E74734">
            <w:pPr>
              <w:ind w:left="142" w:right="-25"/>
              <w:rPr>
                <w:lang w:val="ru-RU" w:eastAsia="ru-RU"/>
              </w:rPr>
            </w:pPr>
          </w:p>
        </w:tc>
        <w:tc>
          <w:tcPr>
            <w:tcW w:w="2120" w:type="dxa"/>
            <w:tcBorders>
              <w:top w:val="single" w:sz="8" w:space="0" w:color="auto"/>
            </w:tcBorders>
            <w:vAlign w:val="bottom"/>
          </w:tcPr>
          <w:p w:rsidR="007D0319" w:rsidRDefault="007D0319" w:rsidP="00E74734">
            <w:pPr>
              <w:ind w:left="142" w:right="-25"/>
              <w:rPr>
                <w:lang w:val="ru-RU" w:eastAsia="ru-RU"/>
              </w:rPr>
            </w:pPr>
          </w:p>
        </w:tc>
        <w:tc>
          <w:tcPr>
            <w:tcW w:w="3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D0319" w:rsidRDefault="007D0319" w:rsidP="00E74734">
            <w:pPr>
              <w:ind w:left="142" w:right="-25"/>
              <w:rPr>
                <w:lang w:val="ru-RU" w:eastAsia="ru-RU"/>
              </w:rPr>
            </w:pPr>
          </w:p>
        </w:tc>
      </w:tr>
      <w:tr w:rsidR="001869B1">
        <w:trPr>
          <w:trHeight w:val="276"/>
        </w:trPr>
        <w:tc>
          <w:tcPr>
            <w:tcW w:w="4420" w:type="dxa"/>
            <w:gridSpan w:val="2"/>
            <w:tcBorders>
              <w:left w:val="single" w:sz="8" w:space="0" w:color="auto"/>
            </w:tcBorders>
            <w:vAlign w:val="bottom"/>
          </w:tcPr>
          <w:p w:rsidR="007D0319" w:rsidRDefault="00134F79" w:rsidP="00E74734">
            <w:pPr>
              <w:ind w:left="142" w:right="-25"/>
              <w:rPr>
                <w:sz w:val="20"/>
                <w:szCs w:val="20"/>
                <w:lang w:val="ru-RU" w:eastAsia="ru-RU"/>
              </w:rPr>
            </w:pPr>
            <w:r>
              <w:rPr>
                <w:lang w:val="ru-RU" w:eastAsia="ru-RU"/>
              </w:rPr>
              <w:t>Зав. отделом управления персоналом</w:t>
            </w:r>
          </w:p>
        </w:tc>
        <w:tc>
          <w:tcPr>
            <w:tcW w:w="2120" w:type="dxa"/>
            <w:vAlign w:val="bottom"/>
          </w:tcPr>
          <w:p w:rsidR="007D0319" w:rsidRDefault="00134F79" w:rsidP="00E74734">
            <w:pPr>
              <w:ind w:left="142" w:right="-25"/>
              <w:rPr>
                <w:sz w:val="20"/>
                <w:szCs w:val="20"/>
                <w:lang w:val="ru-RU" w:eastAsia="ru-RU"/>
              </w:rPr>
            </w:pPr>
            <w:r>
              <w:rPr>
                <w:lang w:val="ru-RU" w:eastAsia="ru-RU"/>
              </w:rPr>
              <w:t>Подпись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7D0319" w:rsidRDefault="00134F79" w:rsidP="00E74734">
            <w:pPr>
              <w:ind w:left="142" w:right="-25"/>
              <w:rPr>
                <w:sz w:val="20"/>
                <w:szCs w:val="20"/>
                <w:lang w:val="ru-RU" w:eastAsia="ru-RU"/>
              </w:rPr>
            </w:pPr>
            <w:r>
              <w:rPr>
                <w:lang w:val="ru-RU" w:eastAsia="ru-RU"/>
              </w:rPr>
              <w:t>И. О. Фамилия</w:t>
            </w:r>
          </w:p>
        </w:tc>
      </w:tr>
      <w:tr w:rsidR="001869B1">
        <w:trPr>
          <w:trHeight w:val="282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D0319" w:rsidRDefault="00134F79" w:rsidP="00E74734">
            <w:pPr>
              <w:ind w:left="142" w:right="-25"/>
              <w:rPr>
                <w:sz w:val="20"/>
                <w:szCs w:val="20"/>
                <w:lang w:val="ru-RU" w:eastAsia="ru-RU"/>
              </w:rPr>
            </w:pPr>
            <w:r>
              <w:rPr>
                <w:lang w:val="ru-RU" w:eastAsia="ru-RU"/>
              </w:rPr>
              <w:t>Дата</w:t>
            </w: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7D0319" w:rsidRDefault="00134F79" w:rsidP="00E74734">
            <w:pPr>
              <w:ind w:left="142" w:right="-25"/>
              <w:rPr>
                <w:sz w:val="20"/>
                <w:szCs w:val="20"/>
                <w:lang w:val="ru-RU" w:eastAsia="ru-RU"/>
              </w:rPr>
            </w:pPr>
            <w:r>
              <w:rPr>
                <w:lang w:val="ru-RU" w:eastAsia="ru-RU"/>
              </w:rPr>
              <w:t>Печать</w:t>
            </w: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7D0319" w:rsidRDefault="007D0319" w:rsidP="00E74734">
            <w:pPr>
              <w:ind w:left="142" w:right="-25"/>
              <w:rPr>
                <w:lang w:val="ru-RU" w:eastAsia="ru-RU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0319" w:rsidRDefault="007D0319" w:rsidP="00E74734">
            <w:pPr>
              <w:ind w:left="142" w:right="-25"/>
              <w:rPr>
                <w:lang w:val="ru-RU" w:eastAsia="ru-RU"/>
              </w:rPr>
            </w:pPr>
          </w:p>
        </w:tc>
      </w:tr>
    </w:tbl>
    <w:p w:rsidR="007D0319" w:rsidRDefault="007D0319" w:rsidP="00E74734">
      <w:pPr>
        <w:spacing w:line="185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На копиях многостраничных документов отметка о заверении копии проставляется на каждом листе документа или на последнем листе прошитого или скрепленного иным образом документа. Запись о месте нахождения </w:t>
      </w:r>
      <w:r>
        <w:rPr>
          <w:lang w:val="ru-RU" w:eastAsia="ru-RU"/>
        </w:rPr>
        <w:t>подлинника проставляется только на последнем листе документа.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Для заверения копии документа, изготовленной на бумажном носителе, может использоваться штамп.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Копии электронных документов, направляемых по информационно-телекоммуникационной сети, заверяются</w:t>
      </w:r>
      <w:r>
        <w:rPr>
          <w:lang w:val="ru-RU" w:eastAsia="ru-RU"/>
        </w:rPr>
        <w:t xml:space="preserve"> электронной подписью руководителя организации или иного уполномоченного им лица и высылаются получателю с сопроводительным письмом в форме электронного документа.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Копии электронных документов на физически обособленных носителях высылаются получателю с со</w:t>
      </w:r>
      <w:r>
        <w:rPr>
          <w:lang w:val="ru-RU" w:eastAsia="ru-RU"/>
        </w:rPr>
        <w:t>проводительным письмом на бумажном носителе.</w:t>
      </w:r>
    </w:p>
    <w:p w:rsidR="007D0319" w:rsidRDefault="007D0319" w:rsidP="00E74734">
      <w:pPr>
        <w:spacing w:line="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134F79">
      <w:pPr>
        <w:numPr>
          <w:ilvl w:val="0"/>
          <w:numId w:val="24"/>
        </w:numPr>
        <w:tabs>
          <w:tab w:val="left" w:pos="1040"/>
        </w:tabs>
        <w:ind w:left="142" w:right="-25"/>
        <w:rPr>
          <w:lang w:val="ru-RU" w:eastAsia="ru-RU"/>
        </w:rPr>
      </w:pPr>
      <w:r>
        <w:rPr>
          <w:lang w:val="ru-RU" w:eastAsia="ru-RU"/>
        </w:rPr>
        <w:t>сопроводительном письме к копиям электронных документов указывается:</w:t>
      </w:r>
    </w:p>
    <w:p w:rsidR="007D0319" w:rsidRDefault="00134F79" w:rsidP="00E74734">
      <w:pPr>
        <w:ind w:left="142" w:right="-25"/>
        <w:rPr>
          <w:lang w:val="ru-RU" w:eastAsia="ru-RU"/>
        </w:rPr>
      </w:pPr>
      <w:r>
        <w:rPr>
          <w:lang w:val="ru-RU" w:eastAsia="ru-RU"/>
        </w:rPr>
        <w:t>– наименование информационной системы, в которой хранятся документы;</w:t>
      </w:r>
    </w:p>
    <w:p w:rsidR="007D0319" w:rsidRDefault="00134F79" w:rsidP="00E74734">
      <w:pPr>
        <w:ind w:left="142" w:right="-25"/>
        <w:rPr>
          <w:lang w:val="ru-RU" w:eastAsia="ru-RU"/>
        </w:rPr>
      </w:pPr>
      <w:r>
        <w:rPr>
          <w:lang w:val="ru-RU" w:eastAsia="ru-RU"/>
        </w:rPr>
        <w:t>– наименования документов, копии которых направляются получателю;</w:t>
      </w:r>
    </w:p>
    <w:p w:rsidR="007D0319" w:rsidRDefault="00134F79" w:rsidP="00E74734">
      <w:pPr>
        <w:ind w:left="142" w:right="-25"/>
        <w:rPr>
          <w:lang w:val="ru-RU" w:eastAsia="ru-RU"/>
        </w:rPr>
      </w:pPr>
      <w:r>
        <w:rPr>
          <w:lang w:val="ru-RU" w:eastAsia="ru-RU"/>
        </w:rPr>
        <w:t>– назв</w:t>
      </w:r>
      <w:r>
        <w:rPr>
          <w:lang w:val="ru-RU" w:eastAsia="ru-RU"/>
        </w:rPr>
        <w:t>ания файлов документов с указанием форматов файлов и объема каждого фай-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ла в байтах;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дата изготовления и заверения копии.</w:t>
      </w:r>
    </w:p>
    <w:p w:rsidR="007D0319" w:rsidRDefault="007D0319" w:rsidP="00E74734">
      <w:pPr>
        <w:spacing w:line="1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При этом на физически обособленном носителе несмываемым маркером указывается: «Приложение к письму от (дата) № ...».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Копия электронного документа, представленная в виде документа на бумажном носителе, заверяется в порядке, установленном настоящей Инструкцией для заверения копий </w:t>
      </w:r>
      <w:r>
        <w:rPr>
          <w:lang w:val="ru-RU" w:eastAsia="ru-RU"/>
        </w:rPr>
        <w:lastRenderedPageBreak/>
        <w:t>документов на бумажном носителе, с указанием, в какой информационной системе хранится электрон</w:t>
      </w:r>
      <w:r>
        <w:rPr>
          <w:lang w:val="ru-RU" w:eastAsia="ru-RU"/>
        </w:rPr>
        <w:t>ный документ.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3.51. Отметка о поступлении документа служит для подтверждения факта поступления документа в организацию и включает дату поступления и входящий регистрационный номер документа. При необходимости отметка о поступлении может дополняться указан</w:t>
      </w:r>
      <w:r>
        <w:rPr>
          <w:lang w:val="ru-RU" w:eastAsia="ru-RU"/>
        </w:rPr>
        <w:t>ием времени поступления документа в часах и минутах и способа доставки документа.</w:t>
      </w:r>
    </w:p>
    <w:p w:rsidR="007D0319" w:rsidRDefault="007D0319" w:rsidP="00E74734">
      <w:pPr>
        <w:spacing w:line="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Отметка о поступлении документа может проставляться с помощью штампа.</w:t>
      </w:r>
    </w:p>
    <w:p w:rsidR="007D0319" w:rsidRDefault="007D0319" w:rsidP="00E74734">
      <w:pPr>
        <w:spacing w:line="1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3.52. Резолюция должна содержать указание по исполнению документа. Резолюция оформляется на свободном </w:t>
      </w:r>
      <w:r>
        <w:rPr>
          <w:lang w:val="ru-RU" w:eastAsia="ru-RU"/>
        </w:rPr>
        <w:t>месте рабочего поля документа, на бланке резолюции или вносится непосредственно в систему электронного документооборота.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Резолюция должна включать: фамилию, инициалы исполнителя (исполнителей), поручение по документу (конкретное задание по исполнению доку</w:t>
      </w:r>
      <w:r>
        <w:rPr>
          <w:lang w:val="ru-RU" w:eastAsia="ru-RU"/>
        </w:rPr>
        <w:t>мента или формулировка цели рассмотрения документа), при необходимости – срок исполнения, подпись лица, вынесшего резолюцию, дату резолюции:</w:t>
      </w:r>
    </w:p>
    <w:p w:rsidR="007D0319" w:rsidRDefault="007D0319" w:rsidP="00E74734">
      <w:pPr>
        <w:ind w:left="142" w:right="-25"/>
        <w:rPr>
          <w:sz w:val="22"/>
          <w:szCs w:val="22"/>
          <w:lang w:val="ru-RU" w:eastAsia="ru-RU"/>
        </w:rPr>
      </w:pPr>
    </w:p>
    <w:p w:rsidR="007D0319" w:rsidRDefault="00134F79" w:rsidP="00A45AAB">
      <w:pPr>
        <w:spacing w:line="20" w:lineRule="exact"/>
        <w:ind w:left="142" w:right="-25"/>
        <w:rPr>
          <w:sz w:val="20"/>
          <w:szCs w:val="20"/>
          <w:lang w:val="ru-RU" w:eastAsia="ru-RU"/>
        </w:rPr>
      </w:pPr>
      <w:r>
        <w:rPr>
          <w:noProof/>
          <w:sz w:val="20"/>
          <w:szCs w:val="20"/>
        </w:rPr>
        <w:pict>
          <v:line id="Shape 96" o:spid="_x0000_s1113" style="position:absolute;left:0;text-align:left;z-index:-251568128;mso-wrap-distance-left:9pt;mso-wrap-distance-top:0;mso-wrap-distance-right:9pt;mso-wrap-distance-bottom:0;v-text-anchor:top" from="-6pt,17.45pt" to="473.1pt,17.45pt" o:allowincell="f" strokeweight=".48pt"/>
        </w:pict>
      </w:r>
      <w:r>
        <w:rPr>
          <w:noProof/>
          <w:sz w:val="20"/>
          <w:szCs w:val="20"/>
        </w:rPr>
        <w:pict>
          <v:line id="Shape 97" o:spid="_x0000_s1114" style="position:absolute;left:0;text-align:left;z-index:-251567104;mso-wrap-distance-left:9pt;mso-wrap-distance-top:0;mso-wrap-distance-right:9pt;mso-wrap-distance-bottom:0;v-text-anchor:top" from="-5.8pt,17.2pt" to="-5.8pt,87.3pt" o:allowincell="f" strokeweight=".48pt"/>
        </w:pict>
      </w:r>
      <w:r>
        <w:rPr>
          <w:noProof/>
          <w:sz w:val="20"/>
          <w:szCs w:val="20"/>
        </w:rPr>
        <w:pict>
          <v:line id="Shape 98" o:spid="_x0000_s1115" style="position:absolute;left:0;text-align:left;z-index:-251566080;mso-wrap-distance-left:9pt;mso-wrap-distance-top:0;mso-wrap-distance-right:9pt;mso-wrap-distance-bottom:0;v-text-anchor:top" from="233.5pt,17.2pt" to="233.5pt,87.3pt" o:allowincell="f" strokeweight=".48pt"/>
        </w:pict>
      </w:r>
      <w:r>
        <w:rPr>
          <w:noProof/>
          <w:sz w:val="20"/>
          <w:szCs w:val="20"/>
        </w:rPr>
        <w:pict>
          <v:line id="Shape 99" o:spid="_x0000_s1116" style="position:absolute;left:0;text-align:left;z-index:-251565056;mso-wrap-distance-left:9pt;mso-wrap-distance-top:0;mso-wrap-distance-right:9pt;mso-wrap-distance-bottom:0;v-text-anchor:top" from="472.85pt,17.2pt" to="472.85pt,87.3pt" o:allowincell="f" strokeweight=".48pt"/>
        </w:pic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Фамилия И. О., Фамилия И. О.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Прошу подготовить предложения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к 10.10.2019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Подпись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Дата</w:t>
      </w:r>
    </w:p>
    <w:p w:rsidR="007D0319" w:rsidRDefault="00134F79" w:rsidP="00E74734">
      <w:pPr>
        <w:spacing w:line="20" w:lineRule="exact"/>
        <w:ind w:left="142" w:right="-25"/>
        <w:rPr>
          <w:sz w:val="20"/>
          <w:szCs w:val="20"/>
          <w:lang w:val="ru-RU" w:eastAsia="ru-RU"/>
        </w:rPr>
      </w:pPr>
      <w:r>
        <w:rPr>
          <w:noProof/>
          <w:sz w:val="20"/>
          <w:szCs w:val="20"/>
        </w:rPr>
        <w:pict>
          <v:line id="Shape 100" o:spid="_x0000_s1117" style="position:absolute;left:0;text-align:left;z-index:-251564032;mso-wrap-distance-left:9pt;mso-wrap-distance-top:0;mso-wrap-distance-right:9pt;mso-wrap-distance-bottom:0;v-text-anchor:top" from="-6pt,.7pt" to="473.1pt,.7pt" o:allowincell="f" strokeweight=".48pt"/>
        </w:pict>
      </w:r>
    </w:p>
    <w:p w:rsidR="007D0319" w:rsidRDefault="007D0319" w:rsidP="00E74734">
      <w:pPr>
        <w:spacing w:line="18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Срок </w:t>
      </w:r>
      <w:r>
        <w:rPr>
          <w:lang w:val="ru-RU" w:eastAsia="ru-RU"/>
        </w:rPr>
        <w:t>исполнения поручения не должен указываться, если он назван в тексте поступившего документа и руководитель не считает необходимым изменить его в сторону сокращения или является типовым для данного вида документа.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При указании нескольких исполнителей фамили</w:t>
      </w:r>
      <w:r>
        <w:rPr>
          <w:lang w:val="ru-RU" w:eastAsia="ru-RU"/>
        </w:rPr>
        <w:t>я ответственного исполнителя указывается первой, подчеркивается или обозначается словом «отв.» («ответственный»).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3.53. Отметка о контроле свидетельствует о постановке документа на контроль, проставляется штампом «Контроль» на верхнем поле документа.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3.5</w:t>
      </w:r>
      <w:r>
        <w:rPr>
          <w:lang w:val="ru-RU" w:eastAsia="ru-RU"/>
        </w:rPr>
        <w:t>4. Отметка о направлении документа в дело определяет место хранения документа после завершения работы с ним и включает: слова «В дело», индекс дела по номенклатуре дел, в которое помещается документ на хранение, с указанием года, должности лица, оформившег</w:t>
      </w:r>
      <w:r>
        <w:rPr>
          <w:lang w:val="ru-RU" w:eastAsia="ru-RU"/>
        </w:rPr>
        <w:t>о отметку, подписи, даты. Например:</w:t>
      </w:r>
    </w:p>
    <w:p w:rsidR="007D0319" w:rsidRDefault="00134F79" w:rsidP="00E74734">
      <w:pPr>
        <w:spacing w:line="20" w:lineRule="exact"/>
        <w:ind w:left="142" w:right="-25"/>
        <w:rPr>
          <w:sz w:val="20"/>
          <w:szCs w:val="20"/>
          <w:lang w:val="ru-RU" w:eastAsia="ru-RU"/>
        </w:rPr>
      </w:pPr>
      <w:r>
        <w:rPr>
          <w:noProof/>
          <w:sz w:val="20"/>
          <w:szCs w:val="20"/>
        </w:rPr>
        <w:pict>
          <v:line id="Shape 101" o:spid="_x0000_s1118" style="position:absolute;left:0;text-align:left;z-index:-251563008;mso-wrap-distance-left:9pt;mso-wrap-distance-top:0;mso-wrap-distance-right:9pt;mso-wrap-distance-bottom:0;v-text-anchor:top" from="-6pt,10.05pt" to="473.1pt,10.05pt" o:allowincell="f" strokeweight=".48pt"/>
        </w:pict>
      </w:r>
      <w:r>
        <w:rPr>
          <w:noProof/>
          <w:sz w:val="20"/>
          <w:szCs w:val="20"/>
        </w:rPr>
        <w:pict>
          <v:line id="Shape 102" o:spid="_x0000_s1119" style="position:absolute;left:0;text-align:left;z-index:-251561984;mso-wrap-distance-left:9pt;mso-wrap-distance-top:0;mso-wrap-distance-right:9pt;mso-wrap-distance-bottom:0;v-text-anchor:top" from="-5.8pt,9.85pt" to="-5.8pt,66pt" o:allowincell="f" strokeweight=".48pt"/>
        </w:pict>
      </w:r>
      <w:r>
        <w:rPr>
          <w:noProof/>
          <w:sz w:val="20"/>
          <w:szCs w:val="20"/>
        </w:rPr>
        <w:pict>
          <v:line id="Shape 103" o:spid="_x0000_s1120" style="position:absolute;left:0;text-align:left;z-index:-251560960;mso-wrap-distance-left:9pt;mso-wrap-distance-top:0;mso-wrap-distance-right:9pt;mso-wrap-distance-bottom:0;v-text-anchor:top" from="233.5pt,9.85pt" to="233.5pt,66pt" o:allowincell="f" strokeweight=".48pt"/>
        </w:pict>
      </w:r>
      <w:r>
        <w:rPr>
          <w:noProof/>
          <w:sz w:val="20"/>
          <w:szCs w:val="20"/>
        </w:rPr>
        <w:pict>
          <v:line id="Shape 104" o:spid="_x0000_s1121" style="position:absolute;left:0;text-align:left;z-index:-251559936;mso-wrap-distance-left:9pt;mso-wrap-distance-top:0;mso-wrap-distance-right:9pt;mso-wrap-distance-bottom:0;v-text-anchor:top" from="472.85pt,9.85pt" to="472.85pt,66pt" o:allowincell="f" strokeweight=".48pt"/>
        </w:pict>
      </w:r>
    </w:p>
    <w:p w:rsidR="007D0319" w:rsidRDefault="007D0319" w:rsidP="00E74734">
      <w:pPr>
        <w:spacing w:line="177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В дело № 01-18 за 2019 г.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Зав. отделом …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Подпись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Дата</w:t>
      </w:r>
    </w:p>
    <w:p w:rsidR="007D0319" w:rsidRDefault="00134F79" w:rsidP="00E74734">
      <w:pPr>
        <w:spacing w:line="20" w:lineRule="exact"/>
        <w:ind w:left="142" w:right="-25"/>
        <w:rPr>
          <w:sz w:val="20"/>
          <w:szCs w:val="20"/>
          <w:lang w:val="ru-RU" w:eastAsia="ru-RU"/>
        </w:rPr>
      </w:pPr>
      <w:r>
        <w:rPr>
          <w:noProof/>
          <w:sz w:val="20"/>
          <w:szCs w:val="20"/>
        </w:rPr>
        <w:pict>
          <v:line id="Shape 105" o:spid="_x0000_s1122" style="position:absolute;left:0;text-align:left;z-index:-251558912;mso-wrap-distance-left:9pt;mso-wrap-distance-top:0;mso-wrap-distance-right:9pt;mso-wrap-distance-bottom:0;v-text-anchor:top" from="-6pt,.7pt" to="473.1pt,.7pt" o:allowincell="f" strokeweight=".48pt"/>
        </w:pict>
      </w:r>
    </w:p>
    <w:p w:rsidR="007D0319" w:rsidRDefault="007D0319" w:rsidP="00E74734">
      <w:pPr>
        <w:spacing w:line="187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Отметка о направлении документа в дело может дополняться краткими сведениями о характере исполнения документа.</w:t>
      </w:r>
    </w:p>
    <w:p w:rsidR="007D0319" w:rsidRDefault="007D0319" w:rsidP="00E74734">
      <w:pPr>
        <w:spacing w:line="200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7D0319" w:rsidP="00E74734">
      <w:pPr>
        <w:spacing w:line="35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134F79">
      <w:pPr>
        <w:numPr>
          <w:ilvl w:val="0"/>
          <w:numId w:val="25"/>
        </w:numPr>
        <w:tabs>
          <w:tab w:val="left" w:pos="800"/>
        </w:tabs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 xml:space="preserve">ПОДГОТОВКА И ОФОРМЛЕНИЕ ОТДЕЛЬНЫХ ВИДОВ </w:t>
      </w:r>
      <w:r>
        <w:rPr>
          <w:lang w:val="ru-RU" w:eastAsia="ru-RU"/>
        </w:rPr>
        <w:t>ДОКУМЕНТОВ</w:t>
      </w:r>
    </w:p>
    <w:p w:rsidR="007D0319" w:rsidRDefault="007D0319" w:rsidP="00970355">
      <w:pPr>
        <w:spacing w:line="1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970355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4.1. Локальные нормативные акты (далее – ЛНА) организации издаются в виде правил, положений, инструкций, регламентов, перечней, классификаторов и других видов документов. Рекомендуемый образец оформления ЛНА представлен в приложении 1.</w:t>
      </w:r>
    </w:p>
    <w:p w:rsidR="007D0319" w:rsidRDefault="007D0319" w:rsidP="00970355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970355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ЛНА </w:t>
      </w:r>
      <w:r>
        <w:rPr>
          <w:lang w:val="ru-RU" w:eastAsia="ru-RU"/>
        </w:rPr>
        <w:t>приобретают юридическую силу после их утверждения распорядительным документом (приказом) или непосредственно руководителем организации иным уполномоченным им лицом.</w:t>
      </w:r>
    </w:p>
    <w:p w:rsidR="007D0319" w:rsidRDefault="007D0319" w:rsidP="00970355">
      <w:pPr>
        <w:spacing w:line="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970355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Руководители структурных подразделений не вправе издавать ЛНА.</w:t>
      </w:r>
    </w:p>
    <w:p w:rsidR="007D0319" w:rsidRDefault="00134F79" w:rsidP="00970355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4.2. ЛНА могут быть:</w:t>
      </w:r>
    </w:p>
    <w:p w:rsidR="007D0319" w:rsidRDefault="00134F79" w:rsidP="00970355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пост</w:t>
      </w:r>
      <w:r>
        <w:rPr>
          <w:lang w:val="ru-RU" w:eastAsia="ru-RU"/>
        </w:rPr>
        <w:t>оянно действующими (без ограничения срока их применения);</w:t>
      </w:r>
    </w:p>
    <w:p w:rsidR="007D0319" w:rsidRDefault="007D0319" w:rsidP="00970355">
      <w:pPr>
        <w:spacing w:line="1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970355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временными (действующими в течение указанного в них срока или до наступления определенного события).</w:t>
      </w:r>
    </w:p>
    <w:p w:rsidR="007D0319" w:rsidRDefault="007D0319" w:rsidP="00970355">
      <w:pPr>
        <w:spacing w:line="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970355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4.3. Основанием для издания ЛНА являются:</w:t>
      </w:r>
    </w:p>
    <w:p w:rsidR="007D0319" w:rsidRDefault="007D0319" w:rsidP="00970355">
      <w:pPr>
        <w:spacing w:line="1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970355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lastRenderedPageBreak/>
        <w:t>– законодательные и иные нормативные правовые акты</w:t>
      </w:r>
      <w:r>
        <w:rPr>
          <w:lang w:val="ru-RU" w:eastAsia="ru-RU"/>
        </w:rPr>
        <w:t xml:space="preserve"> Российской Федерации (указы и распоряжения Президента Российской Федерации, постановления и распоряжения Правительства Российской Федерации, акты федеральных органов исполнительной власти);</w:t>
      </w:r>
    </w:p>
    <w:p w:rsidR="007D0319" w:rsidRDefault="007D0319" w:rsidP="00970355">
      <w:pPr>
        <w:spacing w:line="13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970355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– законодательные акты субъекта Российской Федерации, </w:t>
      </w:r>
      <w:r>
        <w:rPr>
          <w:lang w:val="ru-RU" w:eastAsia="ru-RU"/>
        </w:rPr>
        <w:t>нормативные правовые акты органов государственной власти субъекта Российской Федерации;</w:t>
      </w:r>
    </w:p>
    <w:p w:rsidR="007D0319" w:rsidRDefault="007D0319" w:rsidP="00970355">
      <w:pPr>
        <w:spacing w:line="1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970355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ранее изданные в организации ЛНА и/или распорядительные документы.</w:t>
      </w:r>
    </w:p>
    <w:p w:rsidR="007D0319" w:rsidRDefault="00134F79" w:rsidP="00970355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4.4. ЛНА издаются в целях:</w:t>
      </w:r>
    </w:p>
    <w:p w:rsidR="007D0319" w:rsidRDefault="007D0319" w:rsidP="00970355">
      <w:pPr>
        <w:spacing w:line="1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970355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– установления норм, требований, правил в отношении предмета </w:t>
      </w:r>
      <w:r>
        <w:rPr>
          <w:lang w:val="ru-RU" w:eastAsia="ru-RU"/>
        </w:rPr>
        <w:t>нормативного регулирования, ранее не являвшемся предметом регулирования в организации;</w:t>
      </w:r>
    </w:p>
    <w:p w:rsidR="007D0319" w:rsidRDefault="007D0319" w:rsidP="00970355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970355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изменения существующих норм, требований, правил, установленных ранее изданными нормативными документами;</w:t>
      </w:r>
    </w:p>
    <w:p w:rsidR="007D0319" w:rsidRDefault="007D0319" w:rsidP="00970355">
      <w:pPr>
        <w:spacing w:line="1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970355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отмены ранее установленных норм, требований, правил.</w:t>
      </w:r>
    </w:p>
    <w:p w:rsidR="007D0319" w:rsidRDefault="00134F79" w:rsidP="00A45AAB">
      <w:pPr>
        <w:spacing w:line="234" w:lineRule="auto"/>
        <w:ind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4.5. </w:t>
      </w:r>
      <w:r>
        <w:rPr>
          <w:lang w:val="ru-RU" w:eastAsia="ru-RU"/>
        </w:rPr>
        <w:t>Предложение о разработке проекта ЛНА вносится руководителем структурного подразделения или иным должностным лицом.</w:t>
      </w:r>
    </w:p>
    <w:p w:rsidR="007D0319" w:rsidRDefault="007D0319" w:rsidP="00970355">
      <w:pPr>
        <w:spacing w:line="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970355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4.6. ЛНА разрабатывается в случае, если:</w:t>
      </w:r>
    </w:p>
    <w:p w:rsidR="007D0319" w:rsidRDefault="007D0319" w:rsidP="00970355">
      <w:pPr>
        <w:spacing w:line="1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970355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– имеется участок работы (вопросы деятельности), нуждающийся в нормативном </w:t>
      </w:r>
      <w:r>
        <w:rPr>
          <w:lang w:val="ru-RU" w:eastAsia="ru-RU"/>
        </w:rPr>
        <w:t>регулировании;</w:t>
      </w:r>
    </w:p>
    <w:p w:rsidR="007D0319" w:rsidRDefault="007D0319" w:rsidP="00970355">
      <w:pPr>
        <w:spacing w:line="1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970355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требуется внесение значительного количества изменений в ранее принятый ЛНА;</w:t>
      </w:r>
    </w:p>
    <w:p w:rsidR="007D0319" w:rsidRDefault="007D0319" w:rsidP="00970355">
      <w:pPr>
        <w:spacing w:line="1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970355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выявлено несколько ЛНА, регулирующих смежные вопросы, которые целесообразно объединить в один документ.</w:t>
      </w:r>
    </w:p>
    <w:p w:rsidR="007D0319" w:rsidRDefault="007D0319" w:rsidP="00970355">
      <w:pPr>
        <w:spacing w:line="13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970355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Актуализация ранее принятых ЛНА осуществляется через в</w:t>
      </w:r>
      <w:r>
        <w:rPr>
          <w:lang w:val="ru-RU" w:eastAsia="ru-RU"/>
        </w:rPr>
        <w:t>несение в них изменений или внедрение нового ЛНА, если объем правок значительный.</w:t>
      </w:r>
    </w:p>
    <w:p w:rsidR="007D0319" w:rsidRDefault="007D0319" w:rsidP="00970355">
      <w:pPr>
        <w:spacing w:line="13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970355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4.7. Предложение с обоснованием необходимости разработки нового ЛНА представляется руководителем структурного подразделения или иным уполномоченным должностным лицом руковод</w:t>
      </w:r>
      <w:r>
        <w:rPr>
          <w:lang w:val="ru-RU" w:eastAsia="ru-RU"/>
        </w:rPr>
        <w:t>ителю организации в форме докладной (служебной) записки, в которой излагается:</w:t>
      </w:r>
    </w:p>
    <w:p w:rsidR="007D0319" w:rsidRDefault="007D0319" w:rsidP="00970355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970355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вопрос, требующий решения, с изложением основных направлений, способов его решения;</w:t>
      </w:r>
    </w:p>
    <w:p w:rsidR="007D0319" w:rsidRDefault="007D0319" w:rsidP="00970355">
      <w:pPr>
        <w:spacing w:line="1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970355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прогноз последствий принятия нормативного документа;</w:t>
      </w:r>
    </w:p>
    <w:p w:rsidR="007D0319" w:rsidRDefault="007D0319" w:rsidP="00970355">
      <w:pPr>
        <w:spacing w:line="1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970355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– </w:t>
      </w:r>
      <w:r>
        <w:rPr>
          <w:lang w:val="ru-RU" w:eastAsia="ru-RU"/>
        </w:rPr>
        <w:t>организационные, кадровые, финансовые, материально-технические и иные мероприятия, которые необходимо будет провести в связи с принятием нормативного документа;</w:t>
      </w:r>
    </w:p>
    <w:p w:rsidR="007D0319" w:rsidRDefault="007D0319" w:rsidP="00970355">
      <w:pPr>
        <w:spacing w:line="13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970355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перечень ранее изданных ЛНА, подлежащих отмене в связи с изданием нового нормативного докуме</w:t>
      </w:r>
      <w:r>
        <w:rPr>
          <w:lang w:val="ru-RU" w:eastAsia="ru-RU"/>
        </w:rPr>
        <w:t>нта;</w:t>
      </w:r>
    </w:p>
    <w:p w:rsidR="007D0319" w:rsidRDefault="007D0319" w:rsidP="00970355">
      <w:pPr>
        <w:spacing w:line="1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970355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предлагаемый срок для разработки проекта нормативного документа.</w:t>
      </w:r>
    </w:p>
    <w:p w:rsidR="007D0319" w:rsidRDefault="00134F79" w:rsidP="00970355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4.8. Согласование проектов ЛНА осуществляется в соответствии с пунктами 5.1 –</w:t>
      </w:r>
    </w:p>
    <w:p w:rsidR="007D0319" w:rsidRDefault="00134F79" w:rsidP="00970355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5.13 настоящей Инструкции.</w:t>
      </w:r>
    </w:p>
    <w:p w:rsidR="007D0319" w:rsidRDefault="007D0319" w:rsidP="00970355">
      <w:pPr>
        <w:spacing w:line="13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970355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4.9. ЛНА утверждается приказом руководителя, если одновременно с </w:t>
      </w:r>
      <w:r>
        <w:rPr>
          <w:lang w:val="ru-RU" w:eastAsia="ru-RU"/>
        </w:rPr>
        <w:t>утверждением нормативного документа необходимо принять меры организационного, финансового, технического, кадрового или иного характера и дать соответствующие поручения руководителям структурных подразделений или иным работникам организации, а также, если н</w:t>
      </w:r>
      <w:r>
        <w:rPr>
          <w:lang w:val="ru-RU" w:eastAsia="ru-RU"/>
        </w:rPr>
        <w:t>е-обходимо внести изменения или признать утратившими силу ранее утвержденные ЛНА.</w:t>
      </w:r>
    </w:p>
    <w:p w:rsidR="007D0319" w:rsidRDefault="007D0319" w:rsidP="00970355">
      <w:pPr>
        <w:spacing w:line="17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970355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4.10. Изменения в ЛНА и отмена ЛНА оформляются приказом руководителя организации или иного должностного лица, принимавшего решение об утверждении ЛНА.</w:t>
      </w:r>
    </w:p>
    <w:p w:rsidR="007D0319" w:rsidRDefault="007D0319" w:rsidP="00970355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970355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Изменения в ЛНА и отм</w:t>
      </w:r>
      <w:r>
        <w:rPr>
          <w:lang w:val="ru-RU" w:eastAsia="ru-RU"/>
        </w:rPr>
        <w:t>ена ЛНА, утвержденные непосредственно собственноручной подписью руководителя организации или иного уполномоченного им должностного лица</w:t>
      </w:r>
    </w:p>
    <w:p w:rsidR="007D0319" w:rsidRDefault="007D0319" w:rsidP="00970355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134F79">
      <w:pPr>
        <w:numPr>
          <w:ilvl w:val="0"/>
          <w:numId w:val="26"/>
        </w:numPr>
        <w:tabs>
          <w:tab w:val="left" w:pos="481"/>
        </w:tabs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грифе утверждения, вносятся приказом, издаваемым руководителем организации или иным уполномоченным им должностным лицом</w:t>
      </w:r>
      <w:r>
        <w:rPr>
          <w:lang w:val="ru-RU" w:eastAsia="ru-RU"/>
        </w:rPr>
        <w:t>.</w:t>
      </w:r>
    </w:p>
    <w:p w:rsidR="007D0319" w:rsidRDefault="007D0319" w:rsidP="00970355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970355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4.11. В тексте приказа об утверждении, изменении или отмене ЛНА используются формулировки:</w:t>
      </w:r>
    </w:p>
    <w:p w:rsidR="007D0319" w:rsidRDefault="007D0319" w:rsidP="00970355">
      <w:pPr>
        <w:spacing w:line="14" w:lineRule="exact"/>
        <w:ind w:left="142" w:right="-25"/>
        <w:jc w:val="both"/>
        <w:rPr>
          <w:lang w:val="ru-RU" w:eastAsia="ru-RU"/>
        </w:rPr>
      </w:pPr>
    </w:p>
    <w:p w:rsidR="007D0319" w:rsidRDefault="00134F79" w:rsidP="00970355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– при утверждении нового ЛНА: «Утвердить (название ЛНА)» или «Утвердить (на-звание ЛНА) и ввести в действие с (дата)». </w:t>
      </w:r>
    </w:p>
    <w:p w:rsidR="007D0319" w:rsidRDefault="007D0319" w:rsidP="00970355">
      <w:pPr>
        <w:spacing w:line="186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Pr="00970355" w:rsidRDefault="00134F79" w:rsidP="00970355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  <w:sectPr w:rsidR="007D0319" w:rsidRPr="00970355">
          <w:pgSz w:w="11900" w:h="16838"/>
          <w:pgMar w:top="558" w:right="846" w:bottom="933" w:left="1440" w:header="0" w:footer="0" w:gutter="0"/>
          <w:cols w:space="720" w:equalWidth="0">
            <w:col w:w="9620"/>
          </w:cols>
        </w:sectPr>
      </w:pPr>
      <w:r>
        <w:rPr>
          <w:lang w:val="ru-RU" w:eastAsia="ru-RU"/>
        </w:rPr>
        <w:t>– при внесении изме</w:t>
      </w:r>
      <w:r>
        <w:rPr>
          <w:lang w:val="ru-RU" w:eastAsia="ru-RU"/>
        </w:rPr>
        <w:t>нений в ранее утвержденный ЛНА: «Внести изменения в (название ЛНА)».</w:t>
      </w:r>
    </w:p>
    <w:p w:rsidR="007D0319" w:rsidRDefault="00134F79" w:rsidP="00970355">
      <w:pPr>
        <w:spacing w:line="234" w:lineRule="auto"/>
        <w:ind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lastRenderedPageBreak/>
        <w:t>-</w:t>
      </w:r>
      <w:r w:rsidR="00983E2B">
        <w:rPr>
          <w:lang w:val="ru-RU" w:eastAsia="ru-RU"/>
        </w:rPr>
        <w:t xml:space="preserve"> при отмене ранее утвержденного ЛНА: «Признать утратившим силу (название ЛНА), утвержденное ...». </w:t>
      </w: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4.12. Основными реквизитами ЛНА являются: наименование организации, наименование вида документа и заголовок к тексту, составляющие одно целое, гриф утвержден</w:t>
      </w:r>
      <w:r>
        <w:rPr>
          <w:lang w:val="ru-RU" w:eastAsia="ru-RU"/>
        </w:rPr>
        <w:t>ия, место издания документа.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Если проект ЛНА является многостраничным и к нему оформляется титульный лист, указанные выше реквизиты размещаются на титульном листе.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4.13. Информация справочного характера (графики, схемы, таблицы, формы документов) оформля</w:t>
      </w:r>
      <w:r>
        <w:rPr>
          <w:lang w:val="ru-RU" w:eastAsia="ru-RU"/>
        </w:rPr>
        <w:t>ется в виде приложений к ЛНА.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На приложениях к ЛНА оформляется реквизит «отметка о приложении» в соответствии с положениями настоящей Инструкции.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4.14. ЛНА вступает в силу в срок, указанный в приказе, которым утвержден ЛНА, или с даты утверждения ЛНА.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4</w:t>
      </w:r>
      <w:r>
        <w:rPr>
          <w:lang w:val="ru-RU" w:eastAsia="ru-RU"/>
        </w:rPr>
        <w:t>.15. Распорядительные документы организации издаются в форме приказов и распоряжений. Рекомендуемые образцы оформления приказа (распоряжения) представлены в приложениях 2, 3).</w:t>
      </w:r>
    </w:p>
    <w:p w:rsidR="007D0319" w:rsidRDefault="007D0319" w:rsidP="00E74734">
      <w:pPr>
        <w:spacing w:line="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Приказы издаются в целях оформления решений:</w:t>
      </w:r>
    </w:p>
    <w:p w:rsidR="007D0319" w:rsidRDefault="007D0319" w:rsidP="00E74734">
      <w:pPr>
        <w:spacing w:line="1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нормативного характера (если пр</w:t>
      </w:r>
      <w:r>
        <w:rPr>
          <w:lang w:val="ru-RU" w:eastAsia="ru-RU"/>
        </w:rPr>
        <w:t>иказом утверждается ЛНА или принимается решение организационного характера, например, приказ об утверждении структуры и штатной численности организации);</w:t>
      </w:r>
    </w:p>
    <w:p w:rsidR="007D0319" w:rsidRDefault="007D0319" w:rsidP="00E74734">
      <w:pPr>
        <w:spacing w:line="13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– организационного, административного, в том числе оперативного характера по вопросам </w:t>
      </w:r>
      <w:r>
        <w:rPr>
          <w:lang w:val="ru-RU" w:eastAsia="ru-RU"/>
        </w:rPr>
        <w:t>основной деятельности организации.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4.16. Проекты приказов по основной деятельности готовят структурные подразделения организации на основании поручений руководства либо в инициативном порядке. Ответственность за качественную подготовку проекта приказа, со</w:t>
      </w:r>
      <w:r>
        <w:rPr>
          <w:lang w:val="ru-RU" w:eastAsia="ru-RU"/>
        </w:rPr>
        <w:t>гласование и правильное оформление проекта несет руководитель подразделения, который готовит проект приказа</w:t>
      </w:r>
    </w:p>
    <w:p w:rsidR="007D0319" w:rsidRDefault="007D0319" w:rsidP="00E74734">
      <w:pPr>
        <w:spacing w:line="1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134F79">
      <w:pPr>
        <w:numPr>
          <w:ilvl w:val="0"/>
          <w:numId w:val="27"/>
        </w:numPr>
        <w:tabs>
          <w:tab w:val="left" w:pos="188"/>
        </w:tabs>
        <w:ind w:left="142" w:right="-25"/>
        <w:rPr>
          <w:lang w:val="ru-RU" w:eastAsia="ru-RU"/>
        </w:rPr>
      </w:pPr>
      <w:r>
        <w:rPr>
          <w:lang w:val="ru-RU" w:eastAsia="ru-RU"/>
        </w:rPr>
        <w:t>представляет его на подпись.</w:t>
      </w:r>
    </w:p>
    <w:p w:rsidR="007D0319" w:rsidRDefault="007D0319" w:rsidP="00E74734">
      <w:pPr>
        <w:spacing w:line="1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4.17. Контроль за правильностью оформления проектов приказов осуществляет Служба делопроизводства </w:t>
      </w:r>
      <w:r>
        <w:rPr>
          <w:lang w:val="ru-RU" w:eastAsia="ru-RU"/>
        </w:rPr>
        <w:t>организации.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4.18. Приказы, издаваемые в организации, не должны противоречить законодательству Российской Федерации, Уставу организации, локальным нормативным актам организации и ранее изданным приказам организации.</w:t>
      </w:r>
    </w:p>
    <w:p w:rsidR="007D0319" w:rsidRDefault="007D0319" w:rsidP="00E74734">
      <w:pPr>
        <w:spacing w:line="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4.19. Приказы по основной </w:t>
      </w:r>
      <w:r>
        <w:rPr>
          <w:lang w:val="ru-RU" w:eastAsia="ru-RU"/>
        </w:rPr>
        <w:t>деятельности издаются: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во исполнение нормативных правовых актов органов государственной власти</w:t>
      </w:r>
    </w:p>
    <w:p w:rsidR="007D0319" w:rsidRDefault="00134F79" w:rsidP="00134F79">
      <w:pPr>
        <w:numPr>
          <w:ilvl w:val="0"/>
          <w:numId w:val="28"/>
        </w:numPr>
        <w:tabs>
          <w:tab w:val="left" w:pos="188"/>
        </w:tabs>
        <w:ind w:left="142" w:right="-25"/>
        <w:rPr>
          <w:lang w:val="ru-RU" w:eastAsia="ru-RU"/>
        </w:rPr>
      </w:pPr>
      <w:r>
        <w:rPr>
          <w:lang w:val="ru-RU" w:eastAsia="ru-RU"/>
        </w:rPr>
        <w:t>вышестоящих организаций;</w:t>
      </w:r>
    </w:p>
    <w:p w:rsidR="007D0319" w:rsidRDefault="007D0319" w:rsidP="00E74734">
      <w:pPr>
        <w:spacing w:line="12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rPr>
          <w:lang w:val="ru-RU" w:eastAsia="ru-RU"/>
        </w:rPr>
      </w:pPr>
      <w:r>
        <w:rPr>
          <w:lang w:val="ru-RU" w:eastAsia="ru-RU"/>
        </w:rPr>
        <w:t>– в целях осуществления управленческой деятельности, вытекающей из функций и задач организации.</w:t>
      </w:r>
    </w:p>
    <w:p w:rsidR="007D0319" w:rsidRDefault="007D0319" w:rsidP="00E74734">
      <w:pPr>
        <w:spacing w:line="13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4.20. Приказы по основной деятельнос</w:t>
      </w:r>
      <w:r>
        <w:rPr>
          <w:lang w:val="ru-RU" w:eastAsia="ru-RU"/>
        </w:rPr>
        <w:t>ти составляются на основе тщательного и всестороннего изучения вопросов, требующих разрешения, чтобы содержащиеся в приказах поручения были конкретными, обеспечивались достаточными материально-техническими</w:t>
      </w:r>
    </w:p>
    <w:p w:rsidR="007D0319" w:rsidRDefault="007D0319" w:rsidP="00E74734">
      <w:pPr>
        <w:spacing w:line="13" w:lineRule="exact"/>
        <w:ind w:left="142" w:right="-25"/>
        <w:rPr>
          <w:lang w:val="ru-RU" w:eastAsia="ru-RU"/>
        </w:rPr>
      </w:pPr>
    </w:p>
    <w:p w:rsidR="007D0319" w:rsidRDefault="00134F79" w:rsidP="00134F79">
      <w:pPr>
        <w:numPr>
          <w:ilvl w:val="0"/>
          <w:numId w:val="28"/>
        </w:numPr>
        <w:tabs>
          <w:tab w:val="left" w:pos="250"/>
        </w:tabs>
        <w:spacing w:line="234" w:lineRule="auto"/>
        <w:ind w:left="142" w:right="-25"/>
        <w:rPr>
          <w:lang w:val="ru-RU" w:eastAsia="ru-RU"/>
        </w:rPr>
      </w:pPr>
      <w:r>
        <w:rPr>
          <w:lang w:val="ru-RU" w:eastAsia="ru-RU"/>
        </w:rPr>
        <w:t>финансовыми средствами и в дальнейшем исключали н</w:t>
      </w:r>
      <w:r>
        <w:rPr>
          <w:lang w:val="ru-RU" w:eastAsia="ru-RU"/>
        </w:rPr>
        <w:t>еобходимость корректировки принятых решений в связи с неполнотой или недоработкой предыдущего приказа.</w:t>
      </w:r>
    </w:p>
    <w:p w:rsidR="007D0319" w:rsidRDefault="007D0319" w:rsidP="00E74734">
      <w:pPr>
        <w:spacing w:line="13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 xml:space="preserve">4.21. Приказы организации оформляются на бланке приказа с использованием следующих реквизитов: дата документа, регистрационный номер </w:t>
      </w:r>
      <w:r>
        <w:rPr>
          <w:lang w:val="ru-RU" w:eastAsia="ru-RU"/>
        </w:rPr>
        <w:t>документа, заголовок к тексту, текст, подпись. Дата и регистрационный номер приказа проставляются после подписания приказа руководителем организации.</w:t>
      </w:r>
    </w:p>
    <w:p w:rsidR="007D0319" w:rsidRDefault="007D0319" w:rsidP="00E74734">
      <w:pPr>
        <w:spacing w:line="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970355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4.22. Заголовок к приказу печатается под реквизитами бланка по центру.  Точка</w:t>
      </w:r>
    </w:p>
    <w:p w:rsidR="007D0319" w:rsidRDefault="007D0319" w:rsidP="00970355">
      <w:pPr>
        <w:spacing w:line="1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134F79">
      <w:pPr>
        <w:numPr>
          <w:ilvl w:val="0"/>
          <w:numId w:val="29"/>
        </w:numPr>
        <w:tabs>
          <w:tab w:val="left" w:pos="181"/>
        </w:tabs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конце заголовка не ставитс</w:t>
      </w:r>
      <w:r>
        <w:rPr>
          <w:lang w:val="ru-RU" w:eastAsia="ru-RU"/>
        </w:rPr>
        <w:t>я. Заголовок к приказу формулируется с предлогом «о» («об»), кратко и точно отражая содержание текста приказа. Например:</w:t>
      </w:r>
    </w:p>
    <w:p w:rsidR="007D0319" w:rsidRDefault="007D0319" w:rsidP="00E74734">
      <w:pPr>
        <w:ind w:left="142" w:right="-25"/>
        <w:rPr>
          <w:sz w:val="22"/>
          <w:szCs w:val="22"/>
          <w:lang w:val="ru-RU" w:eastAsia="ru-RU"/>
        </w:rPr>
        <w:sectPr w:rsidR="007D0319">
          <w:pgSz w:w="11900" w:h="16838"/>
          <w:pgMar w:top="558" w:right="1440" w:bottom="686" w:left="852" w:header="0" w:footer="0" w:gutter="0"/>
          <w:cols w:space="720" w:equalWidth="0">
            <w:col w:w="9614"/>
          </w:cols>
        </w:sectPr>
      </w:pPr>
    </w:p>
    <w:p w:rsidR="007D0319" w:rsidRDefault="007D0319" w:rsidP="00BD363E">
      <w:pPr>
        <w:spacing w:line="334" w:lineRule="exact"/>
        <w:ind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Об утверждении Инструкции по делопроизводству;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О порядке финансирования рекламной кампании;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О создании экс</w:t>
      </w:r>
      <w:r>
        <w:rPr>
          <w:lang w:val="ru-RU" w:eastAsia="ru-RU"/>
        </w:rPr>
        <w:t>пертной комиссии.</w:t>
      </w:r>
    </w:p>
    <w:p w:rsidR="007D0319" w:rsidRDefault="007D0319" w:rsidP="00E74734">
      <w:pPr>
        <w:spacing w:line="1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4.23. Текст приказа состоит из двух частей: обоснования (преамбулы) и распорядительной части. В обосновании указывается основание, причина или цель издания документа. Например:</w:t>
      </w:r>
    </w:p>
    <w:p w:rsidR="007D0319" w:rsidRDefault="00134F79" w:rsidP="00E74734">
      <w:pPr>
        <w:spacing w:line="20" w:lineRule="exact"/>
        <w:ind w:left="142" w:right="-25"/>
        <w:rPr>
          <w:sz w:val="20"/>
          <w:szCs w:val="20"/>
          <w:lang w:val="ru-RU" w:eastAsia="ru-RU"/>
        </w:rPr>
      </w:pPr>
      <w:r>
        <w:rPr>
          <w:noProof/>
          <w:sz w:val="20"/>
          <w:szCs w:val="20"/>
        </w:rPr>
        <w:pict>
          <v:line id="Shape 122" o:spid="_x0000_s1123" style="position:absolute;left:0;text-align:left;z-index:-251557888;mso-wrap-distance-left:9pt;mso-wrap-distance-top:0;mso-wrap-distance-right:9pt;mso-wrap-distance-bottom:0;v-text-anchor:top" from="7.45pt,10.05pt" to="486.55pt,10.05pt" o:allowincell="f" strokeweight=".48pt"/>
        </w:pict>
      </w:r>
      <w:r>
        <w:rPr>
          <w:noProof/>
          <w:sz w:val="20"/>
          <w:szCs w:val="20"/>
        </w:rPr>
        <w:pict>
          <v:line id="Shape 123" o:spid="_x0000_s1124" style="position:absolute;left:0;text-align:left;z-index:-251556864;mso-wrap-distance-left:9pt;mso-wrap-distance-top:0;mso-wrap-distance-right:9pt;mso-wrap-distance-bottom:0;v-text-anchor:top" from="7.45pt,51.9pt" to="486.55pt,51.9pt" o:allowincell="f" strokeweight=".48pt"/>
        </w:pict>
      </w:r>
      <w:r>
        <w:rPr>
          <w:noProof/>
          <w:sz w:val="20"/>
          <w:szCs w:val="20"/>
        </w:rPr>
        <w:pict>
          <v:line id="Shape 124" o:spid="_x0000_s1125" style="position:absolute;left:0;text-align:left;z-index:-251555840;mso-wrap-distance-left:9pt;mso-wrap-distance-top:0;mso-wrap-distance-right:9pt;mso-wrap-distance-bottom:0;v-text-anchor:top" from="7.7pt,9.8pt" to="7.7pt,94.15pt" o:allowincell="f" strokeweight=".48pt"/>
        </w:pict>
      </w:r>
      <w:r>
        <w:rPr>
          <w:noProof/>
          <w:sz w:val="20"/>
          <w:szCs w:val="20"/>
        </w:rPr>
        <w:pict>
          <v:line id="Shape 125" o:spid="_x0000_s1126" style="position:absolute;left:0;text-align:left;z-index:-251554816;mso-wrap-distance-left:9pt;mso-wrap-distance-top:0;mso-wrap-distance-right:9pt;mso-wrap-distance-bottom:0;v-text-anchor:top" from="7.45pt,93.9pt" to="486.55pt,93.9pt" o:allowincell="f" strokeweight=".48pt"/>
        </w:pict>
      </w:r>
      <w:r>
        <w:rPr>
          <w:noProof/>
          <w:sz w:val="20"/>
          <w:szCs w:val="20"/>
        </w:rPr>
        <w:pict>
          <v:line id="Shape 126" o:spid="_x0000_s1127" style="position:absolute;left:0;text-align:left;z-index:-251553792;mso-wrap-distance-left:9pt;mso-wrap-distance-top:0;mso-wrap-distance-right:9pt;mso-wrap-distance-bottom:0;v-text-anchor:top" from="486.3pt,9.8pt" to="486.3pt,94.15pt" o:allowincell="f" strokeweight=".48pt"/>
        </w:pict>
      </w:r>
    </w:p>
    <w:p w:rsidR="007D0319" w:rsidRDefault="007D0319" w:rsidP="00E74734">
      <w:pPr>
        <w:spacing w:line="188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134F79">
      <w:pPr>
        <w:numPr>
          <w:ilvl w:val="0"/>
          <w:numId w:val="30"/>
        </w:numPr>
        <w:tabs>
          <w:tab w:val="left" w:pos="568"/>
        </w:tabs>
        <w:spacing w:line="249" w:lineRule="auto"/>
        <w:ind w:left="142" w:right="-25"/>
        <w:rPr>
          <w:sz w:val="23"/>
          <w:szCs w:val="23"/>
          <w:lang w:val="ru-RU" w:eastAsia="ru-RU"/>
        </w:rPr>
      </w:pPr>
      <w:r>
        <w:rPr>
          <w:sz w:val="23"/>
          <w:szCs w:val="23"/>
          <w:lang w:val="ru-RU" w:eastAsia="ru-RU"/>
        </w:rPr>
        <w:t xml:space="preserve">соответствии с приказом Министерства связи и </w:t>
      </w:r>
      <w:r>
        <w:rPr>
          <w:sz w:val="23"/>
          <w:szCs w:val="23"/>
          <w:lang w:val="ru-RU" w:eastAsia="ru-RU"/>
        </w:rPr>
        <w:t>массовых коммуникаций от 25 декабря 2014 г. № 1494 «Об утверждении Правил обмена документами в электронном виде при</w:t>
      </w:r>
    </w:p>
    <w:p w:rsidR="007D0319" w:rsidRDefault="00134F79" w:rsidP="00E74734">
      <w:pPr>
        <w:ind w:left="142" w:right="-25"/>
        <w:rPr>
          <w:sz w:val="23"/>
          <w:szCs w:val="23"/>
          <w:lang w:val="ru-RU" w:eastAsia="ru-RU"/>
        </w:rPr>
      </w:pPr>
      <w:r>
        <w:rPr>
          <w:lang w:val="ru-RU" w:eastAsia="ru-RU"/>
        </w:rPr>
        <w:t>организации информационного взаимодействия» ...</w:t>
      </w:r>
    </w:p>
    <w:p w:rsidR="007D0319" w:rsidRDefault="007D0319" w:rsidP="00E74734">
      <w:pPr>
        <w:spacing w:line="21" w:lineRule="exact"/>
        <w:ind w:left="142" w:right="-25"/>
        <w:rPr>
          <w:sz w:val="23"/>
          <w:szCs w:val="23"/>
          <w:lang w:val="ru-RU" w:eastAsia="ru-RU"/>
        </w:rPr>
      </w:pPr>
    </w:p>
    <w:p w:rsidR="007D0319" w:rsidRDefault="00134F79" w:rsidP="00134F79">
      <w:pPr>
        <w:numPr>
          <w:ilvl w:val="1"/>
          <w:numId w:val="30"/>
        </w:numPr>
        <w:tabs>
          <w:tab w:val="left" w:pos="1047"/>
        </w:tabs>
        <w:spacing w:line="234" w:lineRule="auto"/>
        <w:ind w:left="142" w:right="-25"/>
        <w:rPr>
          <w:lang w:val="ru-RU" w:eastAsia="ru-RU"/>
        </w:rPr>
      </w:pPr>
      <w:r>
        <w:rPr>
          <w:lang w:val="ru-RU" w:eastAsia="ru-RU"/>
        </w:rPr>
        <w:t>целях организации и проведения работы по экспертизе ценности документов, образующихся в дея</w:t>
      </w:r>
      <w:r>
        <w:rPr>
          <w:lang w:val="ru-RU" w:eastAsia="ru-RU"/>
        </w:rPr>
        <w:t>тельности организации, и отбору их для передачи на хранение</w:t>
      </w:r>
    </w:p>
    <w:p w:rsidR="007D0319" w:rsidRDefault="007D0319" w:rsidP="00E74734">
      <w:pPr>
        <w:spacing w:line="1" w:lineRule="exact"/>
        <w:ind w:left="142" w:right="-25"/>
        <w:rPr>
          <w:lang w:val="ru-RU" w:eastAsia="ru-RU"/>
        </w:rPr>
      </w:pPr>
    </w:p>
    <w:p w:rsidR="007D0319" w:rsidRDefault="00134F79" w:rsidP="00134F79">
      <w:pPr>
        <w:numPr>
          <w:ilvl w:val="2"/>
          <w:numId w:val="30"/>
        </w:numPr>
        <w:tabs>
          <w:tab w:val="left" w:pos="3000"/>
        </w:tabs>
        <w:ind w:left="142" w:right="-25"/>
        <w:rPr>
          <w:lang w:val="ru-RU" w:eastAsia="ru-RU"/>
        </w:rPr>
      </w:pPr>
      <w:r>
        <w:rPr>
          <w:lang w:val="ru-RU" w:eastAsia="ru-RU"/>
        </w:rPr>
        <w:t>архив организации и к уничтожению ...</w:t>
      </w:r>
    </w:p>
    <w:p w:rsidR="007D0319" w:rsidRDefault="007D0319" w:rsidP="00E74734">
      <w:pPr>
        <w:spacing w:line="207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BD363E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4.24. Распорядительная часть приказа начинается словом «ПРИКАЗЫВАЮ», которое печатается прописными буквами.</w:t>
      </w:r>
    </w:p>
    <w:p w:rsidR="007D0319" w:rsidRDefault="007D0319" w:rsidP="00BD363E">
      <w:pPr>
        <w:spacing w:line="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BD363E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Распорядительная часть может </w:t>
      </w:r>
      <w:r>
        <w:rPr>
          <w:lang w:val="ru-RU" w:eastAsia="ru-RU"/>
        </w:rPr>
        <w:t>содержать:</w:t>
      </w:r>
    </w:p>
    <w:p w:rsidR="007D0319" w:rsidRDefault="007D0319" w:rsidP="00BD363E">
      <w:pPr>
        <w:spacing w:line="1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BD363E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решения организационного характера (утвердить, создать, преобразовать, ликвидировать, признать утратившим силу);</w:t>
      </w:r>
    </w:p>
    <w:p w:rsidR="007D0319" w:rsidRDefault="007D0319" w:rsidP="00BD363E">
      <w:pPr>
        <w:spacing w:line="13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BD363E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конкретные поручения с указанием исполнителя (исполнителей) и сроков их выполнения.</w:t>
      </w:r>
    </w:p>
    <w:p w:rsidR="007D0319" w:rsidRDefault="007D0319" w:rsidP="00BD363E">
      <w:pPr>
        <w:spacing w:line="13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BD363E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4.25. Каждое решение (поручение) оформляе</w:t>
      </w:r>
      <w:r>
        <w:rPr>
          <w:lang w:val="ru-RU" w:eastAsia="ru-RU"/>
        </w:rPr>
        <w:t>тся в приказе как отдельный пункт. Пункты приказа располагаются в логико-временной последовательности и нумеруются арабскими цифрами. Если поручение дается конкретному подразделению, его наименов</w:t>
      </w:r>
      <w:r w:rsidR="00BD363E">
        <w:rPr>
          <w:lang w:val="ru-RU" w:eastAsia="ru-RU"/>
        </w:rPr>
        <w:t>а</w:t>
      </w:r>
      <w:r>
        <w:rPr>
          <w:lang w:val="ru-RU" w:eastAsia="ru-RU"/>
        </w:rPr>
        <w:t>ние пишется полностью, в скобках указываются фамилия и иници</w:t>
      </w:r>
      <w:r>
        <w:rPr>
          <w:lang w:val="ru-RU" w:eastAsia="ru-RU"/>
        </w:rPr>
        <w:t>алы руководителя под-разделения в именительном падеже. Например:</w:t>
      </w:r>
    </w:p>
    <w:p w:rsidR="007D0319" w:rsidRDefault="00134F79" w:rsidP="00E74734">
      <w:pPr>
        <w:spacing w:line="20" w:lineRule="exact"/>
        <w:ind w:left="142" w:right="-25"/>
        <w:rPr>
          <w:sz w:val="20"/>
          <w:szCs w:val="20"/>
          <w:lang w:val="ru-RU" w:eastAsia="ru-RU"/>
        </w:rPr>
      </w:pPr>
      <w:r>
        <w:rPr>
          <w:noProof/>
          <w:sz w:val="20"/>
          <w:szCs w:val="20"/>
        </w:rPr>
        <w:pict>
          <v:line id="Shape 127" o:spid="_x0000_s1128" style="position:absolute;left:0;text-align:left;z-index:-251552768;mso-wrap-distance-left:9pt;mso-wrap-distance-top:0;mso-wrap-distance-right:9pt;mso-wrap-distance-bottom:0;v-text-anchor:top" from="7.45pt,10.25pt" to="486.55pt,10.25pt" o:allowincell="f" strokeweight=".48pt"/>
        </w:pict>
      </w:r>
      <w:r>
        <w:rPr>
          <w:noProof/>
          <w:sz w:val="20"/>
          <w:szCs w:val="20"/>
        </w:rPr>
        <w:pict>
          <v:line id="Shape 128" o:spid="_x0000_s1129" style="position:absolute;left:0;text-align:left;z-index:-251551744;mso-wrap-distance-left:9pt;mso-wrap-distance-top:0;mso-wrap-distance-right:9pt;mso-wrap-distance-bottom:0;v-text-anchor:top" from="7.7pt,10pt" to="7.7pt,66.15pt" o:allowincell="f" strokeweight=".48pt"/>
        </w:pict>
      </w:r>
      <w:r>
        <w:rPr>
          <w:noProof/>
          <w:sz w:val="20"/>
          <w:szCs w:val="20"/>
        </w:rPr>
        <w:pict>
          <v:line id="Shape 129" o:spid="_x0000_s1130" style="position:absolute;left:0;text-align:left;z-index:-251550720;mso-wrap-distance-left:9pt;mso-wrap-distance-top:0;mso-wrap-distance-right:9pt;mso-wrap-distance-bottom:0;v-text-anchor:top" from="486.3pt,10pt" to="486.3pt,65.65pt" o:allowincell="f" strokeweight=".48pt"/>
        </w:pict>
      </w:r>
    </w:p>
    <w:p w:rsidR="007D0319" w:rsidRDefault="007D0319" w:rsidP="00E74734">
      <w:pPr>
        <w:spacing w:line="180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... приказываю:</w:t>
      </w:r>
    </w:p>
    <w:p w:rsidR="007D0319" w:rsidRDefault="007D0319" w:rsidP="00E74734">
      <w:pPr>
        <w:spacing w:line="1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134F79">
      <w:pPr>
        <w:numPr>
          <w:ilvl w:val="0"/>
          <w:numId w:val="31"/>
        </w:numPr>
        <w:tabs>
          <w:tab w:val="left" w:pos="1066"/>
        </w:tabs>
        <w:spacing w:line="234" w:lineRule="auto"/>
        <w:ind w:left="142" w:right="-25"/>
        <w:rPr>
          <w:lang w:val="ru-RU" w:eastAsia="ru-RU"/>
        </w:rPr>
      </w:pPr>
      <w:r>
        <w:rPr>
          <w:lang w:val="ru-RU" w:eastAsia="ru-RU"/>
        </w:rPr>
        <w:t>Научно-методическому отделу (Фамилия И. О.) к 01.09.2019 подготовить и представить на утверждение научно-методической работы на 2019–2020 учебный год.</w:t>
      </w:r>
    </w:p>
    <w:p w:rsidR="007D0319" w:rsidRDefault="007D0319" w:rsidP="00E74734">
      <w:pPr>
        <w:spacing w:line="1" w:lineRule="exact"/>
        <w:ind w:left="142" w:right="-25"/>
        <w:rPr>
          <w:lang w:val="ru-RU" w:eastAsia="ru-RU"/>
        </w:rPr>
      </w:pPr>
    </w:p>
    <w:p w:rsidR="007D0319" w:rsidRDefault="00134F79" w:rsidP="00E74734">
      <w:pPr>
        <w:ind w:left="142" w:right="-25"/>
        <w:rPr>
          <w:lang w:val="ru-RU" w:eastAsia="ru-RU"/>
        </w:rPr>
      </w:pPr>
      <w:r>
        <w:rPr>
          <w:lang w:val="ru-RU" w:eastAsia="ru-RU"/>
        </w:rPr>
        <w:t>...</w:t>
      </w:r>
    </w:p>
    <w:p w:rsidR="007D0319" w:rsidRDefault="00134F79" w:rsidP="00E74734">
      <w:pPr>
        <w:spacing w:line="20" w:lineRule="exact"/>
        <w:ind w:left="142" w:right="-25"/>
        <w:rPr>
          <w:sz w:val="20"/>
          <w:szCs w:val="20"/>
          <w:lang w:val="ru-RU" w:eastAsia="ru-RU"/>
        </w:rPr>
      </w:pPr>
      <w:r>
        <w:rPr>
          <w:noProof/>
          <w:sz w:val="20"/>
          <w:szCs w:val="20"/>
        </w:rPr>
        <w:pict>
          <v:rect id="Shape 130" o:spid="_x0000_s1131" style="position:absolute;left:0;text-align:left;margin-left:7.45pt;margin-top:.25pt;width:479.1pt;height:.95pt;z-index:-251549696;mso-wrap-distance-left:9pt;mso-wrap-distance-top:0;mso-wrap-distance-right:9pt;mso-wrap-distance-bottom:0;v-text-anchor:top" o:allowincell="f" fillcolor="black"/>
        </w:pict>
      </w:r>
    </w:p>
    <w:p w:rsidR="007D0319" w:rsidRDefault="007D0319" w:rsidP="00E74734">
      <w:pPr>
        <w:spacing w:line="187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Если </w:t>
      </w:r>
      <w:r>
        <w:rPr>
          <w:lang w:val="ru-RU" w:eastAsia="ru-RU"/>
        </w:rPr>
        <w:t>поручение дается конкретному исполнителю, его должность и фамилия указываются без скобок в дательном падеже. Например:</w:t>
      </w:r>
    </w:p>
    <w:p w:rsidR="007D0319" w:rsidRDefault="00134F79" w:rsidP="00E74734">
      <w:pPr>
        <w:spacing w:line="20" w:lineRule="exact"/>
        <w:ind w:left="142" w:right="-25"/>
        <w:rPr>
          <w:sz w:val="20"/>
          <w:szCs w:val="20"/>
          <w:lang w:val="ru-RU" w:eastAsia="ru-RU"/>
        </w:rPr>
      </w:pPr>
      <w:r>
        <w:rPr>
          <w:noProof/>
          <w:sz w:val="20"/>
          <w:szCs w:val="20"/>
        </w:rPr>
        <w:pict>
          <v:line id="Shape 131" o:spid="_x0000_s1132" style="position:absolute;left:0;text-align:left;z-index:-251548672;mso-wrap-distance-left:9pt;mso-wrap-distance-top:0;mso-wrap-distance-right:9pt;mso-wrap-distance-bottom:0;v-text-anchor:top" from="7.45pt,9.9pt" to="486.55pt,9.9pt" o:allowincell="f" strokeweight=".48pt"/>
        </w:pict>
      </w:r>
      <w:r>
        <w:rPr>
          <w:noProof/>
          <w:sz w:val="20"/>
          <w:szCs w:val="20"/>
        </w:rPr>
        <w:pict>
          <v:line id="Shape 132" o:spid="_x0000_s1133" style="position:absolute;left:0;text-align:left;z-index:-251547648;mso-wrap-distance-left:9pt;mso-wrap-distance-top:0;mso-wrap-distance-right:9pt;mso-wrap-distance-bottom:0;v-text-anchor:top" from="7.7pt,9.7pt" to="7.7pt,52.15pt" o:allowincell="f" strokeweight=".48pt"/>
        </w:pict>
      </w:r>
      <w:r>
        <w:rPr>
          <w:noProof/>
          <w:sz w:val="20"/>
          <w:szCs w:val="20"/>
        </w:rPr>
        <w:pict>
          <v:line id="Shape 133" o:spid="_x0000_s1134" style="position:absolute;left:0;text-align:left;z-index:-251546624;mso-wrap-distance-left:9pt;mso-wrap-distance-top:0;mso-wrap-distance-right:9pt;mso-wrap-distance-bottom:0;v-text-anchor:top" from="486.3pt,9.7pt" to="486.3pt,51.7pt" o:allowincell="f" strokeweight=".48pt"/>
        </w:pict>
      </w:r>
    </w:p>
    <w:p w:rsidR="007D0319" w:rsidRDefault="007D0319" w:rsidP="00E74734">
      <w:pPr>
        <w:spacing w:line="176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...</w:t>
      </w:r>
    </w:p>
    <w:p w:rsidR="007D0319" w:rsidRDefault="00134F79" w:rsidP="00134F79">
      <w:pPr>
        <w:numPr>
          <w:ilvl w:val="1"/>
          <w:numId w:val="32"/>
        </w:numPr>
        <w:tabs>
          <w:tab w:val="left" w:pos="1080"/>
        </w:tabs>
        <w:spacing w:line="237" w:lineRule="auto"/>
        <w:ind w:left="142" w:right="-25"/>
        <w:rPr>
          <w:lang w:val="ru-RU" w:eastAsia="ru-RU"/>
        </w:rPr>
      </w:pPr>
      <w:r>
        <w:rPr>
          <w:lang w:val="ru-RU" w:eastAsia="ru-RU"/>
        </w:rPr>
        <w:t>Главному бухгалтеру Фамилия И. О. подготовить и представить на рассмотрение</w:t>
      </w:r>
    </w:p>
    <w:p w:rsidR="007D0319" w:rsidRDefault="007D0319" w:rsidP="00E74734">
      <w:pPr>
        <w:spacing w:line="1" w:lineRule="exact"/>
        <w:ind w:left="142" w:right="-25"/>
        <w:rPr>
          <w:lang w:val="ru-RU" w:eastAsia="ru-RU"/>
        </w:rPr>
      </w:pPr>
    </w:p>
    <w:p w:rsidR="007D0319" w:rsidRDefault="00134F79" w:rsidP="00134F79">
      <w:pPr>
        <w:numPr>
          <w:ilvl w:val="0"/>
          <w:numId w:val="32"/>
        </w:numPr>
        <w:tabs>
          <w:tab w:val="left" w:pos="460"/>
        </w:tabs>
        <w:ind w:left="142" w:right="-25"/>
        <w:rPr>
          <w:lang w:val="ru-RU" w:eastAsia="ru-RU"/>
        </w:rPr>
      </w:pPr>
      <w:r>
        <w:rPr>
          <w:lang w:val="ru-RU" w:eastAsia="ru-RU"/>
        </w:rPr>
        <w:t xml:space="preserve">утверждение смету командировочных расходов на </w:t>
      </w:r>
      <w:r>
        <w:rPr>
          <w:lang w:val="ru-RU" w:eastAsia="ru-RU"/>
        </w:rPr>
        <w:t>2020 год в срок до 01.09.2019.</w:t>
      </w:r>
    </w:p>
    <w:p w:rsidR="007D0319" w:rsidRDefault="00134F79" w:rsidP="00E74734">
      <w:pPr>
        <w:spacing w:line="20" w:lineRule="exact"/>
        <w:ind w:left="142" w:right="-25"/>
        <w:rPr>
          <w:sz w:val="20"/>
          <w:szCs w:val="20"/>
          <w:lang w:val="ru-RU" w:eastAsia="ru-RU"/>
        </w:rPr>
      </w:pPr>
      <w:r>
        <w:rPr>
          <w:noProof/>
          <w:sz w:val="20"/>
          <w:szCs w:val="20"/>
        </w:rPr>
        <w:pict>
          <v:rect id="Shape 134" o:spid="_x0000_s1135" style="position:absolute;left:0;text-align:left;margin-left:7.45pt;margin-top:.35pt;width:479.1pt;height:1pt;z-index:-251545600;mso-wrap-distance-left:9pt;mso-wrap-distance-top:0;mso-wrap-distance-right:9pt;mso-wrap-distance-bottom:0;v-text-anchor:top" o:allowincell="f" fillcolor="black"/>
        </w:pict>
      </w:r>
    </w:p>
    <w:p w:rsidR="007D0319" w:rsidRDefault="007D0319" w:rsidP="00E74734">
      <w:pPr>
        <w:spacing w:line="187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Предписываемое действие выражается глаголом в неопределенной форме. Не допускается употреблять неконкретные выражения типа «усилить», «ускорить», «обеспечить в кратчайшие сроки».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Если одному исполнителю необходимо поручит</w:t>
      </w:r>
      <w:r>
        <w:rPr>
          <w:lang w:val="ru-RU" w:eastAsia="ru-RU"/>
        </w:rPr>
        <w:t>ь несколько разных заданий с одним сроком выполнения, ответственный исполнитель и срок исполнения указываются один раз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134F79">
      <w:pPr>
        <w:numPr>
          <w:ilvl w:val="0"/>
          <w:numId w:val="33"/>
        </w:numPr>
        <w:tabs>
          <w:tab w:val="left" w:pos="459"/>
        </w:tabs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 xml:space="preserve">основном пункте, а поручения выделяются в отдельные подпункты. Если у поручений разные сроки исполнения, сроки указываются не в </w:t>
      </w:r>
      <w:r>
        <w:rPr>
          <w:lang w:val="ru-RU" w:eastAsia="ru-RU"/>
        </w:rPr>
        <w:t>основном пункте, а в каждом подпункте.</w:t>
      </w:r>
    </w:p>
    <w:p w:rsidR="007D0319" w:rsidRDefault="007D0319" w:rsidP="00E74734">
      <w:pPr>
        <w:spacing w:line="13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Срок исполнения должен быть реальным, соответствовать объему предполагаемых работ. При установлении срока следует учитывать время доведения документа до конкретных исполнителей.</w:t>
      </w:r>
    </w:p>
    <w:p w:rsidR="007D0319" w:rsidRDefault="007D0319" w:rsidP="00E74734">
      <w:pPr>
        <w:spacing w:line="13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Срок исполнения в пунктах распорядите</w:t>
      </w:r>
      <w:r>
        <w:rPr>
          <w:lang w:val="ru-RU" w:eastAsia="ru-RU"/>
        </w:rPr>
        <w:t>льной части приказа не указывается в случаях, если действия носят регулярный характер и их выполнение предписывается на весь период действия приказа. Количество исполнителей по каждому пункту (подпункту) не ограничивается. Ответственный исполнитель указыва</w:t>
      </w:r>
      <w:r>
        <w:rPr>
          <w:lang w:val="ru-RU" w:eastAsia="ru-RU"/>
        </w:rPr>
        <w:t>ется первым.</w:t>
      </w:r>
    </w:p>
    <w:p w:rsidR="007D0319" w:rsidRDefault="007D0319" w:rsidP="00E74734">
      <w:pPr>
        <w:ind w:left="142" w:right="-25"/>
        <w:rPr>
          <w:sz w:val="22"/>
          <w:szCs w:val="22"/>
          <w:lang w:val="ru-RU" w:eastAsia="ru-RU"/>
        </w:rPr>
        <w:sectPr w:rsidR="007D0319">
          <w:pgSz w:w="11900" w:h="16838"/>
          <w:pgMar w:top="558" w:right="846" w:bottom="729" w:left="1440" w:header="0" w:footer="0" w:gutter="0"/>
          <w:cols w:space="720" w:equalWidth="0">
            <w:col w:w="9620"/>
          </w:cols>
        </w:sect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lastRenderedPageBreak/>
        <w:t>Если приказ отменяет полностью или частично ранее изданные документы по тому же вопросу, то в предпоследнем пункте приказа необходимо их перечислить с указанием наименования документа, его даты, номера, заголовка. Наприме</w:t>
      </w:r>
      <w:r>
        <w:rPr>
          <w:lang w:val="ru-RU" w:eastAsia="ru-RU"/>
        </w:rPr>
        <w:t>р:</w:t>
      </w:r>
    </w:p>
    <w:p w:rsidR="007D0319" w:rsidRDefault="00134F79" w:rsidP="00E74734">
      <w:pPr>
        <w:spacing w:line="20" w:lineRule="exact"/>
        <w:ind w:left="142" w:right="-25"/>
        <w:rPr>
          <w:sz w:val="20"/>
          <w:szCs w:val="20"/>
          <w:lang w:val="ru-RU" w:eastAsia="ru-RU"/>
        </w:rPr>
      </w:pPr>
      <w:r>
        <w:rPr>
          <w:noProof/>
          <w:sz w:val="20"/>
          <w:szCs w:val="20"/>
        </w:rPr>
        <w:pict>
          <v:line id="Shape 135" o:spid="_x0000_s1136" style="position:absolute;left:0;text-align:left;z-index:-251544576;mso-wrap-distance-left:9pt;mso-wrap-distance-top:0;mso-wrap-distance-right:9pt;mso-wrap-distance-bottom:0;v-text-anchor:top" from="-6pt,10.05pt" to="473.1pt,10.05pt" o:allowincell="f" strokeweight=".48pt"/>
        </w:pict>
      </w:r>
      <w:r>
        <w:rPr>
          <w:noProof/>
          <w:sz w:val="20"/>
          <w:szCs w:val="20"/>
        </w:rPr>
        <w:pict>
          <v:line id="Shape 136" o:spid="_x0000_s1137" style="position:absolute;left:0;text-align:left;z-index:-251543552;mso-wrap-distance-left:9pt;mso-wrap-distance-top:0;mso-wrap-distance-right:9pt;mso-wrap-distance-bottom:0;v-text-anchor:top" from="-5.8pt,9.8pt" to="-5.8pt,38.4pt" o:allowincell="f" strokeweight=".48pt"/>
        </w:pict>
      </w:r>
      <w:r>
        <w:rPr>
          <w:noProof/>
          <w:sz w:val="20"/>
          <w:szCs w:val="20"/>
        </w:rPr>
        <w:pict>
          <v:line id="Shape 137" o:spid="_x0000_s1138" style="position:absolute;left:0;text-align:left;z-index:-251542528;mso-wrap-distance-left:9pt;mso-wrap-distance-top:0;mso-wrap-distance-right:9pt;mso-wrap-distance-bottom:0;v-text-anchor:top" from="472.85pt,9.8pt" to="472.85pt,38.4pt" o:allowincell="f" strokeweight=".48pt"/>
        </w:pict>
      </w:r>
    </w:p>
    <w:p w:rsidR="007D0319" w:rsidRDefault="007D0319" w:rsidP="00E74734">
      <w:pPr>
        <w:spacing w:line="189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134F79">
      <w:pPr>
        <w:numPr>
          <w:ilvl w:val="0"/>
          <w:numId w:val="34"/>
        </w:numPr>
        <w:tabs>
          <w:tab w:val="left" w:pos="807"/>
        </w:tabs>
        <w:spacing w:line="234" w:lineRule="auto"/>
        <w:ind w:left="142" w:right="-25"/>
        <w:rPr>
          <w:lang w:val="ru-RU" w:eastAsia="ru-RU"/>
        </w:rPr>
      </w:pPr>
      <w:r>
        <w:rPr>
          <w:lang w:val="ru-RU" w:eastAsia="ru-RU"/>
        </w:rPr>
        <w:t>Признать утратившим силу приказ организации от 5 августа 2010 г. № 175 «Об утверждении Экспертной комиссии организации».</w:t>
      </w:r>
    </w:p>
    <w:p w:rsidR="007D0319" w:rsidRDefault="00134F79" w:rsidP="00E74734">
      <w:pPr>
        <w:spacing w:line="20" w:lineRule="exact"/>
        <w:ind w:left="142" w:right="-25"/>
        <w:rPr>
          <w:sz w:val="20"/>
          <w:szCs w:val="20"/>
          <w:lang w:val="ru-RU" w:eastAsia="ru-RU"/>
        </w:rPr>
      </w:pPr>
      <w:r>
        <w:rPr>
          <w:noProof/>
          <w:sz w:val="20"/>
          <w:szCs w:val="20"/>
        </w:rPr>
        <w:pict>
          <v:line id="Shape 138" o:spid="_x0000_s1139" style="position:absolute;left:0;text-align:left;z-index:-251541504;mso-wrap-distance-left:9pt;mso-wrap-distance-top:0;mso-wrap-distance-right:9pt;mso-wrap-distance-bottom:0;v-text-anchor:top" from="-6pt,.8pt" to="473.1pt,.8pt" o:allowincell="f" strokeweight=".48pt"/>
        </w:pict>
      </w:r>
    </w:p>
    <w:p w:rsidR="007D0319" w:rsidRDefault="007D0319" w:rsidP="00E74734">
      <w:pPr>
        <w:spacing w:line="188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Последний пункт приказа – пункт о контроле, в нем указываются должность лица, ответственного за исполнение </w:t>
      </w:r>
      <w:r>
        <w:rPr>
          <w:lang w:val="ru-RU" w:eastAsia="ru-RU"/>
        </w:rPr>
        <w:t>документа в целом, его фамилия и инициалы. Например:</w:t>
      </w:r>
    </w:p>
    <w:p w:rsidR="007D0319" w:rsidRDefault="00134F79" w:rsidP="00E74734">
      <w:pPr>
        <w:spacing w:line="20" w:lineRule="exact"/>
        <w:ind w:left="142" w:right="-25"/>
        <w:rPr>
          <w:sz w:val="20"/>
          <w:szCs w:val="20"/>
          <w:lang w:val="ru-RU" w:eastAsia="ru-RU"/>
        </w:rPr>
      </w:pPr>
      <w:r>
        <w:rPr>
          <w:noProof/>
          <w:sz w:val="20"/>
          <w:szCs w:val="20"/>
        </w:rPr>
        <w:pict>
          <v:line id="Shape 139" o:spid="_x0000_s1140" style="position:absolute;left:0;text-align:left;z-index:-251540480;mso-wrap-distance-left:9pt;mso-wrap-distance-top:0;mso-wrap-distance-right:9pt;mso-wrap-distance-bottom:0;v-text-anchor:top" from="-6pt,10.05pt" to="473.1pt,10.05pt" o:allowincell="f" strokeweight=".48pt"/>
        </w:pict>
      </w:r>
      <w:r>
        <w:rPr>
          <w:noProof/>
          <w:sz w:val="20"/>
          <w:szCs w:val="20"/>
        </w:rPr>
        <w:pict>
          <v:line id="Shape 140" o:spid="_x0000_s1141" style="position:absolute;left:0;text-align:left;z-index:-251539456;mso-wrap-distance-left:9pt;mso-wrap-distance-top:0;mso-wrap-distance-right:9pt;mso-wrap-distance-bottom:0;v-text-anchor:top" from="-5.8pt,9.8pt" to="-5.8pt,38.35pt" o:allowincell="f" strokeweight=".48pt"/>
        </w:pict>
      </w:r>
      <w:r>
        <w:rPr>
          <w:noProof/>
          <w:sz w:val="20"/>
          <w:szCs w:val="20"/>
        </w:rPr>
        <w:pict>
          <v:line id="Shape 141" o:spid="_x0000_s1142" style="position:absolute;left:0;text-align:left;z-index:-251538432;mso-wrap-distance-left:9pt;mso-wrap-distance-top:0;mso-wrap-distance-right:9pt;mso-wrap-distance-bottom:0;v-text-anchor:top" from="472.85pt,9.8pt" to="472.85pt,38.35pt" o:allowincell="f" strokeweight=".48pt"/>
        </w:pict>
      </w:r>
    </w:p>
    <w:p w:rsidR="007D0319" w:rsidRDefault="007D0319" w:rsidP="00E74734">
      <w:pPr>
        <w:spacing w:line="188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134F79">
      <w:pPr>
        <w:numPr>
          <w:ilvl w:val="0"/>
          <w:numId w:val="35"/>
        </w:numPr>
        <w:tabs>
          <w:tab w:val="left" w:pos="807"/>
        </w:tabs>
        <w:spacing w:line="234" w:lineRule="auto"/>
        <w:ind w:left="142" w:right="-25"/>
        <w:rPr>
          <w:lang w:val="ru-RU" w:eastAsia="ru-RU"/>
        </w:rPr>
      </w:pPr>
      <w:r>
        <w:rPr>
          <w:lang w:val="ru-RU" w:eastAsia="ru-RU"/>
        </w:rPr>
        <w:t>Контроль за исполнением настоящего приказа возлагается на заместителя директора Фамилия И. О.</w:t>
      </w:r>
    </w:p>
    <w:p w:rsidR="007D0319" w:rsidRDefault="00134F79" w:rsidP="00E74734">
      <w:pPr>
        <w:spacing w:line="20" w:lineRule="exact"/>
        <w:ind w:left="142" w:right="-25"/>
        <w:rPr>
          <w:sz w:val="20"/>
          <w:szCs w:val="20"/>
          <w:lang w:val="ru-RU" w:eastAsia="ru-RU"/>
        </w:rPr>
      </w:pPr>
      <w:r>
        <w:rPr>
          <w:noProof/>
          <w:sz w:val="20"/>
          <w:szCs w:val="20"/>
        </w:rPr>
        <w:pict>
          <v:line id="Shape 142" o:spid="_x0000_s1143" style="position:absolute;left:0;text-align:left;z-index:-251537408;mso-wrap-distance-left:9pt;mso-wrap-distance-top:0;mso-wrap-distance-right:9pt;mso-wrap-distance-bottom:0;v-text-anchor:top" from="-6pt,.8pt" to="473.1pt,.8pt" o:allowincell="f" strokeweight=".48pt"/>
        </w:pict>
      </w:r>
    </w:p>
    <w:p w:rsidR="007D0319" w:rsidRDefault="007D0319" w:rsidP="00E74734">
      <w:pPr>
        <w:spacing w:line="176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В отдельных случаях руководитель организации может оставить контроль за собой:</w:t>
      </w:r>
    </w:p>
    <w:p w:rsidR="007D0319" w:rsidRDefault="00134F79" w:rsidP="00E74734">
      <w:pPr>
        <w:spacing w:line="20" w:lineRule="exact"/>
        <w:ind w:left="142" w:right="-25"/>
        <w:rPr>
          <w:sz w:val="20"/>
          <w:szCs w:val="20"/>
          <w:lang w:val="ru-RU" w:eastAsia="ru-RU"/>
        </w:rPr>
      </w:pPr>
      <w:r>
        <w:rPr>
          <w:noProof/>
          <w:sz w:val="20"/>
          <w:szCs w:val="20"/>
        </w:rPr>
        <w:pict>
          <v:line id="Shape 143" o:spid="_x0000_s1144" style="position:absolute;left:0;text-align:left;z-index:-251536384;mso-wrap-distance-left:9pt;mso-wrap-distance-top:0;mso-wrap-distance-right:9pt;mso-wrap-distance-bottom:0;v-text-anchor:top" from="-6pt,9.85pt" to="473.1pt,9.85pt" o:allowincell="f" strokeweight=".48pt"/>
        </w:pict>
      </w:r>
      <w:r>
        <w:rPr>
          <w:noProof/>
          <w:sz w:val="20"/>
          <w:szCs w:val="20"/>
        </w:rPr>
        <w:pict>
          <v:line id="Shape 144" o:spid="_x0000_s1145" style="position:absolute;left:0;text-align:left;z-index:-251535360;mso-wrap-distance-left:9pt;mso-wrap-distance-top:0;mso-wrap-distance-right:9pt;mso-wrap-distance-bottom:0;v-text-anchor:top" from="-5.8pt,9.6pt" to="-5.8pt,24.5pt" o:allowincell="f" strokeweight=".48pt"/>
        </w:pict>
      </w:r>
      <w:r>
        <w:rPr>
          <w:noProof/>
          <w:sz w:val="20"/>
          <w:szCs w:val="20"/>
        </w:rPr>
        <w:pict>
          <v:line id="Shape 145" o:spid="_x0000_s1146" style="position:absolute;left:0;text-align:left;z-index:-251534336;mso-wrap-distance-left:9pt;mso-wrap-distance-top:0;mso-wrap-distance-right:9pt;mso-wrap-distance-bottom:0;v-text-anchor:top" from="472.85pt,9.6pt" to="472.85pt,24.5pt" o:allowincell="f" strokeweight=".48pt"/>
        </w:pict>
      </w:r>
    </w:p>
    <w:p w:rsidR="007D0319" w:rsidRDefault="007D0319" w:rsidP="00E74734">
      <w:pPr>
        <w:spacing w:line="175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134F79">
      <w:pPr>
        <w:numPr>
          <w:ilvl w:val="0"/>
          <w:numId w:val="36"/>
        </w:numPr>
        <w:tabs>
          <w:tab w:val="left" w:pos="800"/>
        </w:tabs>
        <w:ind w:left="142" w:right="-25"/>
        <w:rPr>
          <w:lang w:val="ru-RU" w:eastAsia="ru-RU"/>
        </w:rPr>
      </w:pPr>
      <w:r>
        <w:rPr>
          <w:lang w:val="ru-RU" w:eastAsia="ru-RU"/>
        </w:rPr>
        <w:t>Контроль за испол</w:t>
      </w:r>
      <w:r>
        <w:rPr>
          <w:lang w:val="ru-RU" w:eastAsia="ru-RU"/>
        </w:rPr>
        <w:t>нением настоящего приказа оставляю за собой.</w:t>
      </w:r>
    </w:p>
    <w:p w:rsidR="007D0319" w:rsidRDefault="00134F79" w:rsidP="00E74734">
      <w:pPr>
        <w:spacing w:line="20" w:lineRule="exact"/>
        <w:ind w:left="142" w:right="-25"/>
        <w:rPr>
          <w:sz w:val="20"/>
          <w:szCs w:val="20"/>
          <w:lang w:val="ru-RU" w:eastAsia="ru-RU"/>
        </w:rPr>
      </w:pPr>
      <w:r>
        <w:rPr>
          <w:noProof/>
          <w:sz w:val="20"/>
          <w:szCs w:val="20"/>
        </w:rPr>
        <w:pict>
          <v:line id="Shape 146" o:spid="_x0000_s1147" style="position:absolute;left:0;text-align:left;z-index:-251533312;mso-wrap-distance-left:9pt;mso-wrap-distance-top:0;mso-wrap-distance-right:9pt;mso-wrap-distance-bottom:0;v-text-anchor:top" from="-6pt,.7pt" to="473.1pt,.7pt" o:allowincell="f" strokeweight=".48pt"/>
        </w:pict>
      </w:r>
    </w:p>
    <w:p w:rsidR="007D0319" w:rsidRDefault="007D0319" w:rsidP="00E74734">
      <w:pPr>
        <w:spacing w:line="18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BD363E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4.26. Не включается в текст приказа пункт «Приказ довести до сведения ...». Подразделения и должностные лица, до сведения которых необходимо довести при-</w:t>
      </w:r>
    </w:p>
    <w:p w:rsidR="007D0319" w:rsidRDefault="007D0319" w:rsidP="00BD363E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BD363E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каз, перечисляются в указателе (листе, списке) </w:t>
      </w:r>
      <w:r>
        <w:rPr>
          <w:lang w:val="ru-RU" w:eastAsia="ru-RU"/>
        </w:rPr>
        <w:t>рассылки, который готовится исполнителем и может оформляться на оборотной стороне последнего листа приказа.</w:t>
      </w:r>
    </w:p>
    <w:p w:rsidR="007D0319" w:rsidRDefault="007D0319" w:rsidP="00BD363E">
      <w:pPr>
        <w:spacing w:line="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BD363E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4.27. В приказах не допускается:</w:t>
      </w:r>
    </w:p>
    <w:p w:rsidR="007D0319" w:rsidRDefault="007D0319" w:rsidP="00BD363E">
      <w:pPr>
        <w:spacing w:line="1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BD363E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изменение ранее установленных сроков выполнения заданий в сторону их увеличения;</w:t>
      </w:r>
    </w:p>
    <w:p w:rsidR="007D0319" w:rsidRDefault="007D0319" w:rsidP="00BD363E">
      <w:pPr>
        <w:spacing w:line="13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BD363E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применение произвольных сок</w:t>
      </w:r>
      <w:r>
        <w:rPr>
          <w:lang w:val="ru-RU" w:eastAsia="ru-RU"/>
        </w:rPr>
        <w:t>ращений или искажение наименований структурных подразделений организаций, подведомственных организаций-исполнителей;</w:t>
      </w:r>
    </w:p>
    <w:p w:rsidR="007D0319" w:rsidRDefault="007D0319" w:rsidP="00BD363E">
      <w:pPr>
        <w:spacing w:line="13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BD363E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применение произвольных (не общепринятых) технических и других терминов, сокращенных слов и наименований.</w:t>
      </w:r>
    </w:p>
    <w:p w:rsidR="007D0319" w:rsidRDefault="007D0319" w:rsidP="00BD363E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BD363E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4.28. При наличии </w:t>
      </w:r>
      <w:r>
        <w:rPr>
          <w:lang w:val="ru-RU" w:eastAsia="ru-RU"/>
        </w:rPr>
        <w:t>приложений в тексте приказа в соответствующих пунктах распорядительной части даются отсылки: ... (приложение 1); ... (приложение 2); ... «согласно приложению», на приложении оформляется отметка о приложении:</w:t>
      </w:r>
    </w:p>
    <w:p w:rsidR="007D0319" w:rsidRDefault="00134F79" w:rsidP="00E74734">
      <w:pPr>
        <w:spacing w:line="20" w:lineRule="exact"/>
        <w:ind w:left="142" w:right="-25"/>
        <w:rPr>
          <w:sz w:val="20"/>
          <w:szCs w:val="20"/>
          <w:lang w:val="ru-RU" w:eastAsia="ru-RU"/>
        </w:rPr>
      </w:pPr>
      <w:r>
        <w:rPr>
          <w:noProof/>
          <w:sz w:val="20"/>
          <w:szCs w:val="20"/>
        </w:rPr>
        <w:pict>
          <v:line id="Shape 147" o:spid="_x0000_s1148" style="position:absolute;left:0;text-align:left;z-index:-251532288;mso-wrap-distance-left:9pt;mso-wrap-distance-top:0;mso-wrap-distance-right:9pt;mso-wrap-distance-bottom:0;v-text-anchor:top" from="-6pt,10.05pt" to="473.1pt,10.05pt" o:allowincell="f" strokeweight=".48pt"/>
        </w:pict>
      </w:r>
      <w:r>
        <w:rPr>
          <w:noProof/>
          <w:sz w:val="20"/>
          <w:szCs w:val="20"/>
        </w:rPr>
        <w:pict>
          <v:line id="Shape 148" o:spid="_x0000_s1149" style="position:absolute;left:0;text-align:left;z-index:-251531264;mso-wrap-distance-left:9pt;mso-wrap-distance-top:0;mso-wrap-distance-right:9pt;mso-wrap-distance-bottom:0;v-text-anchor:top" from="-5.8pt,9.8pt" to="-5.8pt,52.15pt" o:allowincell="f" strokeweight=".48pt"/>
        </w:pict>
      </w:r>
      <w:r>
        <w:rPr>
          <w:noProof/>
          <w:sz w:val="20"/>
          <w:szCs w:val="20"/>
        </w:rPr>
        <w:pict>
          <v:line id="Shape 149" o:spid="_x0000_s1150" style="position:absolute;left:0;text-align:left;z-index:-251530240;mso-wrap-distance-left:9pt;mso-wrap-distance-top:0;mso-wrap-distance-right:9pt;mso-wrap-distance-bottom:0;v-text-anchor:top" from="472.85pt,9.8pt" to="472.85pt,52.15pt" o:allowincell="f" strokeweight=".48pt"/>
        </w:pict>
      </w:r>
    </w:p>
    <w:p w:rsidR="007D0319" w:rsidRDefault="007D0319" w:rsidP="00E74734">
      <w:pPr>
        <w:spacing w:line="176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Приложение 1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к приказу МАУДО «</w:t>
      </w:r>
      <w:r w:rsidR="00BD363E">
        <w:rPr>
          <w:lang w:val="ru-RU" w:eastAsia="ru-RU"/>
        </w:rPr>
        <w:t>Детская музыкальная школа №2</w:t>
      </w:r>
      <w:r>
        <w:rPr>
          <w:lang w:val="ru-RU" w:eastAsia="ru-RU"/>
        </w:rPr>
        <w:t>»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от 12.11.2019 № 215</w:t>
      </w:r>
    </w:p>
    <w:p w:rsidR="007D0319" w:rsidRDefault="00134F79" w:rsidP="00E74734">
      <w:pPr>
        <w:spacing w:line="20" w:lineRule="exact"/>
        <w:ind w:left="142" w:right="-25"/>
        <w:rPr>
          <w:sz w:val="20"/>
          <w:szCs w:val="20"/>
          <w:lang w:val="ru-RU" w:eastAsia="ru-RU"/>
        </w:rPr>
      </w:pPr>
      <w:r>
        <w:rPr>
          <w:noProof/>
          <w:sz w:val="20"/>
          <w:szCs w:val="20"/>
        </w:rPr>
        <w:pict>
          <v:line id="Shape 150" o:spid="_x0000_s1151" style="position:absolute;left:0;text-align:left;z-index:-251529216;mso-wrap-distance-left:9pt;mso-wrap-distance-top:0;mso-wrap-distance-right:9pt;mso-wrap-distance-bottom:0;v-text-anchor:top" from="-6pt,.7pt" to="473.1pt,.7pt" o:allowincell="f" strokeweight=".48pt"/>
        </w:pict>
      </w:r>
    </w:p>
    <w:p w:rsidR="007D0319" w:rsidRDefault="007D0319" w:rsidP="00E74734">
      <w:pPr>
        <w:spacing w:line="187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Издание вместе с приказом приложений, не упомянутых в тексте документа, не допускается.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Если документ, утвержденный приказом, впоследствии действует в виде самостоятельного документа, на первом листе документа в вер</w:t>
      </w:r>
      <w:r>
        <w:rPr>
          <w:lang w:val="ru-RU" w:eastAsia="ru-RU"/>
        </w:rPr>
        <w:t>хнем правом углу проставляется гриф утверждения (при необходимости, – с указанием номера приложения), например:</w:t>
      </w:r>
    </w:p>
    <w:p w:rsidR="007D0319" w:rsidRDefault="00134F79" w:rsidP="00E74734">
      <w:pPr>
        <w:spacing w:line="20" w:lineRule="exact"/>
        <w:ind w:left="142" w:right="-25"/>
        <w:rPr>
          <w:sz w:val="20"/>
          <w:szCs w:val="20"/>
          <w:lang w:val="ru-RU" w:eastAsia="ru-RU"/>
        </w:rPr>
      </w:pPr>
      <w:r>
        <w:rPr>
          <w:noProof/>
          <w:sz w:val="20"/>
          <w:szCs w:val="20"/>
        </w:rPr>
        <w:pict>
          <v:line id="Shape 151" o:spid="_x0000_s1152" style="position:absolute;left:0;text-align:left;z-index:-251528192;mso-wrap-distance-left:9pt;mso-wrap-distance-top:0;mso-wrap-distance-right:9pt;mso-wrap-distance-bottom:0;v-text-anchor:top" from="-6pt,9.95pt" to="473.1pt,9.95pt" o:allowincell="f" strokeweight=".48pt"/>
        </w:pict>
      </w:r>
      <w:r>
        <w:rPr>
          <w:noProof/>
          <w:sz w:val="20"/>
          <w:szCs w:val="20"/>
        </w:rPr>
        <w:pict>
          <v:line id="Shape 152" o:spid="_x0000_s1153" style="position:absolute;left:0;text-align:left;z-index:-251527168;mso-wrap-distance-left:9pt;mso-wrap-distance-top:0;mso-wrap-distance-right:9pt;mso-wrap-distance-bottom:0;v-text-anchor:top" from="-5.8pt,9.7pt" to="-5.8pt,70.05pt" o:allowincell="f" strokeweight=".48pt"/>
        </w:pict>
      </w:r>
      <w:r>
        <w:rPr>
          <w:noProof/>
          <w:sz w:val="20"/>
          <w:szCs w:val="20"/>
        </w:rPr>
        <w:pict>
          <v:line id="Shape 153" o:spid="_x0000_s1154" style="position:absolute;left:0;text-align:left;z-index:-251526144;mso-wrap-distance-left:9pt;mso-wrap-distance-top:0;mso-wrap-distance-right:9pt;mso-wrap-distance-bottom:0;v-text-anchor:top" from="472.85pt,9.7pt" to="472.85pt,70.05pt" o:allowincell="f" strokeweight=".48pt"/>
        </w:pict>
      </w:r>
    </w:p>
    <w:p w:rsidR="007D0319" w:rsidRDefault="007D0319" w:rsidP="00E74734">
      <w:pPr>
        <w:spacing w:line="177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tabs>
          <w:tab w:val="left" w:pos="4760"/>
        </w:tabs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(Инструкция)</w:t>
      </w:r>
      <w:r>
        <w:rPr>
          <w:rFonts w:eastAsiaTheme="minorEastAsia"/>
          <w:sz w:val="20"/>
          <w:szCs w:val="20"/>
          <w:lang w:val="ru-RU" w:eastAsia="ru-RU"/>
        </w:rPr>
        <w:tab/>
      </w:r>
      <w:r>
        <w:rPr>
          <w:lang w:val="ru-RU" w:eastAsia="ru-RU"/>
        </w:rPr>
        <w:t>УТВЕРЖДЕНА</w:t>
      </w:r>
    </w:p>
    <w:p w:rsidR="007D0319" w:rsidRDefault="007D0319" w:rsidP="00E74734">
      <w:pPr>
        <w:spacing w:line="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приказом (распоряжением)</w:t>
      </w:r>
    </w:p>
    <w:p w:rsidR="007D0319" w:rsidRDefault="007D0319" w:rsidP="00E74734">
      <w:pPr>
        <w:spacing w:line="41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директора МАУДО «</w:t>
      </w:r>
      <w:r w:rsidR="00BD363E">
        <w:rPr>
          <w:lang w:val="ru-RU" w:eastAsia="ru-RU"/>
        </w:rPr>
        <w:t>Детская музыкальная школа №2</w:t>
      </w:r>
      <w:r>
        <w:rPr>
          <w:lang w:val="ru-RU" w:eastAsia="ru-RU"/>
        </w:rPr>
        <w:t>»</w:t>
      </w:r>
    </w:p>
    <w:p w:rsidR="007D0319" w:rsidRDefault="007D0319" w:rsidP="00E74734">
      <w:pPr>
        <w:spacing w:line="38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от 22.01.2019 № 5</w:t>
      </w:r>
    </w:p>
    <w:p w:rsidR="007D0319" w:rsidRDefault="00134F79" w:rsidP="00E74734">
      <w:pPr>
        <w:spacing w:line="20" w:lineRule="exact"/>
        <w:ind w:left="142" w:right="-25"/>
        <w:rPr>
          <w:sz w:val="20"/>
          <w:szCs w:val="20"/>
          <w:lang w:val="ru-RU" w:eastAsia="ru-RU"/>
        </w:rPr>
      </w:pPr>
      <w:r>
        <w:rPr>
          <w:noProof/>
          <w:sz w:val="20"/>
          <w:szCs w:val="20"/>
        </w:rPr>
        <w:pict>
          <v:line id="Shape 154" o:spid="_x0000_s1155" style="position:absolute;left:0;text-align:left;z-index:-251525120;mso-wrap-distance-left:9pt;mso-wrap-distance-top:0;mso-wrap-distance-right:9pt;mso-wrap-distance-bottom:0;v-text-anchor:top" from="-6pt,.7pt" to="473.1pt,.7pt" o:allowincell="f" strokeweight=".48pt"/>
        </w:pict>
      </w:r>
    </w:p>
    <w:p w:rsidR="007D0319" w:rsidRDefault="007D0319" w:rsidP="00E74734">
      <w:pPr>
        <w:spacing w:line="187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4.29. </w:t>
      </w:r>
      <w:r>
        <w:rPr>
          <w:lang w:val="ru-RU" w:eastAsia="ru-RU"/>
        </w:rPr>
        <w:t>Распоряжения оформляются по тем же правилам, что и приказы, за исключением того, что в конце преамбулы ставится двоеточие, после чего следуют пункты распорядительной части. Например:</w:t>
      </w:r>
    </w:p>
    <w:p w:rsidR="007D0319" w:rsidRDefault="00134F79" w:rsidP="00E74734">
      <w:pPr>
        <w:spacing w:line="20" w:lineRule="exact"/>
        <w:ind w:left="142" w:right="-25"/>
        <w:rPr>
          <w:sz w:val="20"/>
          <w:szCs w:val="20"/>
          <w:lang w:val="ru-RU" w:eastAsia="ru-RU"/>
        </w:rPr>
      </w:pPr>
      <w:r>
        <w:rPr>
          <w:noProof/>
          <w:sz w:val="20"/>
          <w:szCs w:val="20"/>
        </w:rPr>
        <w:pict>
          <v:line id="Shape 155" o:spid="_x0000_s1156" style="position:absolute;left:0;text-align:left;z-index:-251524096;mso-wrap-distance-left:9pt;mso-wrap-distance-top:0;mso-wrap-distance-right:9pt;mso-wrap-distance-bottom:0;v-text-anchor:top" from="-6pt,10.05pt" to="473.1pt,10.05pt" o:allowincell="f" strokeweight=".48pt"/>
        </w:pict>
      </w:r>
      <w:r>
        <w:rPr>
          <w:noProof/>
          <w:sz w:val="20"/>
          <w:szCs w:val="20"/>
        </w:rPr>
        <w:pict>
          <v:line id="Shape 156" o:spid="_x0000_s1157" style="position:absolute;left:0;text-align:left;z-index:-251523072;mso-wrap-distance-left:9pt;mso-wrap-distance-top:0;mso-wrap-distance-right:9pt;mso-wrap-distance-bottom:0;v-text-anchor:top" from="-5.8pt,9.8pt" to="-5.8pt,66pt" o:allowincell="f" strokeweight=".48pt"/>
        </w:pict>
      </w:r>
      <w:r>
        <w:rPr>
          <w:noProof/>
          <w:sz w:val="20"/>
          <w:szCs w:val="20"/>
        </w:rPr>
        <w:pict>
          <v:line id="Shape 157" o:spid="_x0000_s1158" style="position:absolute;left:0;text-align:left;z-index:-251522048;mso-wrap-distance-left:9pt;mso-wrap-distance-top:0;mso-wrap-distance-right:9pt;mso-wrap-distance-bottom:0;v-text-anchor:top" from="472.85pt,9.8pt" to="472.85pt,66pt" o:allowincell="f" strokeweight=".48pt"/>
        </w:pict>
      </w:r>
    </w:p>
    <w:p w:rsidR="007D0319" w:rsidRDefault="007D0319" w:rsidP="00E74734">
      <w:pPr>
        <w:spacing w:line="188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134F79">
      <w:pPr>
        <w:numPr>
          <w:ilvl w:val="0"/>
          <w:numId w:val="37"/>
        </w:numPr>
        <w:tabs>
          <w:tab w:val="left" w:pos="802"/>
        </w:tabs>
        <w:spacing w:line="234" w:lineRule="auto"/>
        <w:ind w:left="142" w:right="-25"/>
        <w:rPr>
          <w:lang w:val="ru-RU" w:eastAsia="ru-RU"/>
        </w:rPr>
      </w:pPr>
      <w:r>
        <w:rPr>
          <w:lang w:val="ru-RU" w:eastAsia="ru-RU"/>
        </w:rPr>
        <w:t>целях исполнения приказа МАУДО «</w:t>
      </w:r>
      <w:r w:rsidR="00BD363E">
        <w:rPr>
          <w:lang w:val="ru-RU" w:eastAsia="ru-RU"/>
        </w:rPr>
        <w:t>Детская музыкальная школа №2</w:t>
      </w:r>
      <w:r>
        <w:rPr>
          <w:lang w:val="ru-RU" w:eastAsia="ru-RU"/>
        </w:rPr>
        <w:t xml:space="preserve">» от </w:t>
      </w:r>
      <w:r>
        <w:rPr>
          <w:lang w:val="ru-RU" w:eastAsia="ru-RU"/>
        </w:rPr>
        <w:t>22 августа 2019 г. «Об организации и проведении конкурса «Лучший работник – 2019»:</w:t>
      </w:r>
    </w:p>
    <w:p w:rsidR="007D0319" w:rsidRDefault="007D0319" w:rsidP="00E74734">
      <w:pPr>
        <w:spacing w:line="14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rPr>
          <w:lang w:val="ru-RU" w:eastAsia="ru-RU"/>
        </w:rPr>
      </w:pPr>
      <w:r>
        <w:rPr>
          <w:lang w:val="ru-RU" w:eastAsia="ru-RU"/>
        </w:rPr>
        <w:t>1. Руководителям управлений, отделов и лабораторий в срок до 10 сентября 2019 г. представить свои предложения о кандидатурах для участия в конкурсе.</w:t>
      </w:r>
    </w:p>
    <w:p w:rsidR="007D0319" w:rsidRDefault="00134F79" w:rsidP="00E74734">
      <w:pPr>
        <w:spacing w:line="20" w:lineRule="exact"/>
        <w:ind w:left="142" w:right="-25"/>
        <w:rPr>
          <w:sz w:val="20"/>
          <w:szCs w:val="20"/>
          <w:lang w:val="ru-RU" w:eastAsia="ru-RU"/>
        </w:rPr>
      </w:pPr>
      <w:r>
        <w:rPr>
          <w:noProof/>
          <w:sz w:val="20"/>
          <w:szCs w:val="20"/>
        </w:rPr>
        <w:pict>
          <v:line id="Shape 158" o:spid="_x0000_s1159" style="position:absolute;left:0;text-align:left;z-index:-251521024;mso-wrap-distance-left:9pt;mso-wrap-distance-top:0;mso-wrap-distance-right:9pt;mso-wrap-distance-bottom:0;v-text-anchor:top" from="-6pt,.8pt" to="473.1pt,.8pt" o:allowincell="f" strokeweight=".48pt"/>
        </w:pict>
      </w:r>
    </w:p>
    <w:p w:rsidR="007D0319" w:rsidRDefault="007D0319" w:rsidP="00E74734">
      <w:pPr>
        <w:ind w:left="142" w:right="-25"/>
        <w:rPr>
          <w:sz w:val="22"/>
          <w:szCs w:val="22"/>
          <w:lang w:val="ru-RU" w:eastAsia="ru-RU"/>
        </w:rPr>
        <w:sectPr w:rsidR="007D0319">
          <w:pgSz w:w="11900" w:h="16838"/>
          <w:pgMar w:top="558" w:right="1440" w:bottom="789" w:left="860" w:header="0" w:footer="0" w:gutter="0"/>
          <w:cols w:space="720" w:equalWidth="0">
            <w:col w:w="9606"/>
          </w:cols>
        </w:sectPr>
      </w:pPr>
    </w:p>
    <w:p w:rsidR="007D0319" w:rsidRDefault="00134F79" w:rsidP="00BD363E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lastRenderedPageBreak/>
        <w:t>Распоряжения могут не иметь преамбулы.</w:t>
      </w:r>
    </w:p>
    <w:p w:rsidR="007D0319" w:rsidRDefault="00134F79" w:rsidP="00BD363E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4.30. До представления на подпись проект приказа (распоряжения) согласовывается</w:t>
      </w:r>
    </w:p>
    <w:p w:rsidR="007D0319" w:rsidRDefault="007D0319" w:rsidP="00BD363E">
      <w:pPr>
        <w:spacing w:line="13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134F79">
      <w:pPr>
        <w:numPr>
          <w:ilvl w:val="0"/>
          <w:numId w:val="38"/>
        </w:numPr>
        <w:tabs>
          <w:tab w:val="left" w:pos="457"/>
        </w:tabs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заинтересованными лицами в соответствии с пунктами 5.1 – 5.11 настоящей Инструкции.</w:t>
      </w:r>
    </w:p>
    <w:p w:rsidR="007D0319" w:rsidRDefault="007D0319" w:rsidP="00BD363E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BD363E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 xml:space="preserve">4.31. Приказ подписывает руководитель </w:t>
      </w:r>
      <w:r>
        <w:rPr>
          <w:lang w:val="ru-RU" w:eastAsia="ru-RU"/>
        </w:rPr>
        <w:t>организации или лицо, исполняющее его обязанности.</w:t>
      </w:r>
    </w:p>
    <w:p w:rsidR="007D0319" w:rsidRDefault="007D0319" w:rsidP="00BD363E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BD363E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Распоряжение подписывается руководителем и/или иными уполномоченными им лицами.</w:t>
      </w:r>
    </w:p>
    <w:p w:rsidR="007D0319" w:rsidRDefault="007D0319" w:rsidP="00BD363E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BD363E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4.32. Копии приказов (распоряжений) рассылаются в соответствии с указателем (листом, списком) рассылки.</w:t>
      </w:r>
    </w:p>
    <w:p w:rsidR="007D0319" w:rsidRDefault="007D0319" w:rsidP="00BD363E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BD363E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 xml:space="preserve">Электронная копия </w:t>
      </w:r>
      <w:r>
        <w:rPr>
          <w:lang w:val="ru-RU" w:eastAsia="ru-RU"/>
        </w:rPr>
        <w:t>приказа размещается в соответствующей базе данных СЭД или на корпоративном портале организации в сети «Интернет».</w:t>
      </w:r>
    </w:p>
    <w:p w:rsidR="007D0319" w:rsidRDefault="007D0319" w:rsidP="00BD363E">
      <w:pPr>
        <w:spacing w:line="1" w:lineRule="exact"/>
        <w:ind w:left="142" w:right="-25"/>
        <w:jc w:val="both"/>
        <w:rPr>
          <w:lang w:val="ru-RU" w:eastAsia="ru-RU"/>
        </w:rPr>
      </w:pPr>
    </w:p>
    <w:p w:rsidR="007D0319" w:rsidRDefault="00134F79" w:rsidP="00BD363E">
      <w:pPr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4.33. При оформлении приказа, издаваемого совместно с другой организацией:</w:t>
      </w:r>
    </w:p>
    <w:p w:rsidR="007D0319" w:rsidRDefault="00134F79" w:rsidP="00BD363E">
      <w:pPr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– бланк не используется;</w:t>
      </w:r>
    </w:p>
    <w:p w:rsidR="007D0319" w:rsidRDefault="00134F79" w:rsidP="00BD363E">
      <w:pPr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 xml:space="preserve">– наименования организаций </w:t>
      </w:r>
      <w:r>
        <w:rPr>
          <w:lang w:val="ru-RU" w:eastAsia="ru-RU"/>
        </w:rPr>
        <w:t>печатаются на одном уровне;</w:t>
      </w:r>
    </w:p>
    <w:p w:rsidR="007D0319" w:rsidRDefault="00134F79" w:rsidP="00BD363E">
      <w:pPr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– наименование вида документа (ПРИКАЗ) располагается по центру.</w:t>
      </w:r>
    </w:p>
    <w:p w:rsidR="007D0319" w:rsidRDefault="007D0319" w:rsidP="00BD363E">
      <w:pPr>
        <w:spacing w:line="1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BD363E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Датой совместного приказа является дата проставления последней подписи на документе. Регистрационный номер совместного приказа состоит из регистрационных номеров, </w:t>
      </w:r>
      <w:r>
        <w:rPr>
          <w:lang w:val="ru-RU" w:eastAsia="ru-RU"/>
        </w:rPr>
        <w:t>присвоенных каждой из организаций и проставляемых через косую черту в порядке указания организаций – авторов документа.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Текст совместного приказа излагается от первого лица множественного числа («приказываем»), подписи руководителей организаций </w:t>
      </w:r>
      <w:r>
        <w:rPr>
          <w:lang w:val="ru-RU" w:eastAsia="ru-RU"/>
        </w:rPr>
        <w:t>располагаются на одном уровне слева и справа.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4.34. Деятельность по совместной выработке решений на заседаниях советов, комиссий, совещаниях оформляется протоколами.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Протокол составляется на основании диктофонных (рукописных) записей, произведенных во вр</w:t>
      </w:r>
      <w:r>
        <w:rPr>
          <w:lang w:val="ru-RU" w:eastAsia="ru-RU"/>
        </w:rPr>
        <w:t>емя заседания, представленных тезисов докладов и выступлений, справок, проектов решений (постановлений).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Протокол оформляется в течение одного – трех дней после проведения заседания, если сроки его подготовки не оговорены особо.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4.35. Реквизитами протоко</w:t>
      </w:r>
      <w:r>
        <w:rPr>
          <w:lang w:val="ru-RU" w:eastAsia="ru-RU"/>
        </w:rPr>
        <w:t>ла являются: наименование организации, наименование вида документа, заголовок к тексту, дата и место заседания, регистрационный номер протокола, текст, подписи.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4.36. Заголовок к тексту протокола отвечает на вопрос «чего?» и содержит указание подразделени</w:t>
      </w:r>
      <w:r>
        <w:rPr>
          <w:lang w:val="ru-RU" w:eastAsia="ru-RU"/>
        </w:rPr>
        <w:t>я или органа, деятельность которого протоколируется. Например:</w:t>
      </w:r>
    </w:p>
    <w:p w:rsidR="007D0319" w:rsidRDefault="007D0319" w:rsidP="00E74734">
      <w:pPr>
        <w:spacing w:line="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протокол заседания аттестационной комиссии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протокол заседания научно-методической комиссии.</w:t>
      </w:r>
    </w:p>
    <w:p w:rsidR="007D0319" w:rsidRDefault="007D0319" w:rsidP="00E74734">
      <w:pPr>
        <w:spacing w:line="13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Датой протокола является дата заседания. Если заседание продолжается несколько дней, указываетс</w:t>
      </w:r>
      <w:r>
        <w:rPr>
          <w:lang w:val="ru-RU" w:eastAsia="ru-RU"/>
        </w:rPr>
        <w:t>я дата начала заседания и через тире – дата окончания: 12–13 мая 2019 г.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4.37. Текст протокола должен состоять из двух частей: вводной и основной. В вводной части протокола указываются фамилии председателя (председательствующего); секретаря; </w:t>
      </w:r>
      <w:r>
        <w:rPr>
          <w:lang w:val="ru-RU" w:eastAsia="ru-RU"/>
        </w:rPr>
        <w:t>фамилии участников, присутствующих на заседании; лиц, приглашенных на заседание; повестка дня.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Если количество присутствующих на заседании превышает 15 человек, в вводной части протокола делается ссылка на список, являющийся неотъемлемой частью протокола.</w:t>
      </w:r>
      <w:r>
        <w:rPr>
          <w:lang w:val="ru-RU" w:eastAsia="ru-RU"/>
        </w:rPr>
        <w:t xml:space="preserve"> Например:</w:t>
      </w:r>
    </w:p>
    <w:p w:rsidR="007D0319" w:rsidRDefault="007D0319" w:rsidP="00E74734">
      <w:pPr>
        <w:spacing w:line="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Присутствовали: 25 чел. (список прилагается).</w:t>
      </w:r>
    </w:p>
    <w:p w:rsidR="007D0319" w:rsidRDefault="007D0319" w:rsidP="00E74734">
      <w:pPr>
        <w:spacing w:line="1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Вводная часть протокола заканчивается повесткой дня, содержащей перечень ра</w:t>
      </w:r>
      <w:r w:rsidR="00BD363E">
        <w:rPr>
          <w:lang w:val="ru-RU" w:eastAsia="ru-RU"/>
        </w:rPr>
        <w:t>с</w:t>
      </w:r>
      <w:r>
        <w:rPr>
          <w:lang w:val="ru-RU" w:eastAsia="ru-RU"/>
        </w:rPr>
        <w:t xml:space="preserve">сматриваемых вопросов, перечисленных в порядке их обсуждения с указанием докладчика по каждому рассматриваемому вопросу. </w:t>
      </w:r>
      <w:r>
        <w:rPr>
          <w:lang w:val="ru-RU" w:eastAsia="ru-RU"/>
        </w:rPr>
        <w:t>Вопросы повестки дня формулируются с предлогом «о» («об»), печатаются от границы левого поля и нумеруются арабскими цифрами.</w:t>
      </w:r>
    </w:p>
    <w:p w:rsidR="007D0319" w:rsidRDefault="007D0319" w:rsidP="00E74734">
      <w:pPr>
        <w:spacing w:line="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В основной части протокола фиксируется ход заседания.</w:t>
      </w:r>
    </w:p>
    <w:p w:rsidR="007D0319" w:rsidRDefault="007D0319" w:rsidP="00E74734">
      <w:pPr>
        <w:ind w:left="142" w:right="-25"/>
        <w:rPr>
          <w:sz w:val="22"/>
          <w:szCs w:val="22"/>
          <w:lang w:val="ru-RU" w:eastAsia="ru-RU"/>
        </w:rPr>
        <w:sectPr w:rsidR="007D0319">
          <w:pgSz w:w="11900" w:h="16838"/>
          <w:pgMar w:top="558" w:right="846" w:bottom="797" w:left="1440" w:header="0" w:footer="0" w:gutter="0"/>
          <w:cols w:space="720" w:equalWidth="0">
            <w:col w:w="9620"/>
          </w:cols>
        </w:sectPr>
      </w:pPr>
    </w:p>
    <w:p w:rsidR="007D0319" w:rsidRDefault="00134F79" w:rsidP="00E74734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lastRenderedPageBreak/>
        <w:t>4.38. Полный протокол содержит запись того, что происх</w:t>
      </w:r>
      <w:r>
        <w:rPr>
          <w:lang w:val="ru-RU" w:eastAsia="ru-RU"/>
        </w:rPr>
        <w:t>одило во время заседания, включая вопросы к докладчику, ответы на них, выступления в ходе обсуждения вопроса, результаты голосования по вопросу и принятые решения. Рекомендуемый образец оформления полного протокола (приложение 4).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Краткие протоколы ведутс</w:t>
      </w:r>
      <w:r>
        <w:rPr>
          <w:lang w:val="ru-RU" w:eastAsia="ru-RU"/>
        </w:rPr>
        <w:t>я при рассмотрении вопросов оперативного характера. Рекомендуемый образец оформления краткого протокола (приложение 5). В кратком протоколе фиксируется тема обсуждения, фамилия докладчика по вопросу и принятые решения.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4.39. Основная часть полного протоко</w:t>
      </w:r>
      <w:r>
        <w:rPr>
          <w:lang w:val="ru-RU" w:eastAsia="ru-RU"/>
        </w:rPr>
        <w:t>ла состоит из разделов, посвященных вопросам повестки дня. Ход рассмотрения каждого вопроса записывается в последовательности: СЛУШАЛИ – ВЫСТУПИЛИ – РЕШИЛИ.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Постановление (решение) в текст протокола вносится полностью в той формулировке, которая была прин</w:t>
      </w:r>
      <w:r>
        <w:rPr>
          <w:lang w:val="ru-RU" w:eastAsia="ru-RU"/>
        </w:rPr>
        <w:t>ята на заседании; при необходимости приводятся итоги голосования: «За – ..., против – ..., воздержалось – ...».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4.40. Протокол заседания подписывается председателем (председательствующим) и секретарем заседания, если иное не установлено ЛНА.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4.41. При </w:t>
      </w:r>
      <w:r>
        <w:rPr>
          <w:lang w:val="ru-RU" w:eastAsia="ru-RU"/>
        </w:rPr>
        <w:t>необходимости копии протоколов или выписки из протоколов рассылаются заинтересованным лицам в электронном виде в соответствии с указателем рассылки.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134F79">
      <w:pPr>
        <w:numPr>
          <w:ilvl w:val="1"/>
          <w:numId w:val="39"/>
        </w:numPr>
        <w:tabs>
          <w:tab w:val="left" w:pos="803"/>
        </w:tabs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выписке из протокола должны воспроизводиться все реквизиты заголовочной ча</w:t>
      </w:r>
      <w:r w:rsidR="00BD363E">
        <w:rPr>
          <w:lang w:val="ru-RU" w:eastAsia="ru-RU"/>
        </w:rPr>
        <w:t>с</w:t>
      </w:r>
      <w:r>
        <w:rPr>
          <w:lang w:val="ru-RU" w:eastAsia="ru-RU"/>
        </w:rPr>
        <w:t>ти протокола, вводная часть, во</w:t>
      </w:r>
      <w:r>
        <w:rPr>
          <w:lang w:val="ru-RU" w:eastAsia="ru-RU"/>
        </w:rPr>
        <w:t>прос повестки дня, по которому готовится выписка,</w:t>
      </w:r>
    </w:p>
    <w:p w:rsidR="007D0319" w:rsidRDefault="007D0319" w:rsidP="00E74734">
      <w:pPr>
        <w:spacing w:line="1" w:lineRule="exact"/>
        <w:ind w:left="142" w:right="-25"/>
        <w:rPr>
          <w:lang w:val="ru-RU" w:eastAsia="ru-RU"/>
        </w:rPr>
      </w:pPr>
    </w:p>
    <w:p w:rsidR="007D0319" w:rsidRDefault="00134F79" w:rsidP="00134F79">
      <w:pPr>
        <w:numPr>
          <w:ilvl w:val="0"/>
          <w:numId w:val="39"/>
        </w:numPr>
        <w:tabs>
          <w:tab w:val="left" w:pos="188"/>
        </w:tabs>
        <w:ind w:left="142" w:right="-25"/>
        <w:rPr>
          <w:lang w:val="ru-RU" w:eastAsia="ru-RU"/>
        </w:rPr>
      </w:pPr>
      <w:r>
        <w:rPr>
          <w:lang w:val="ru-RU" w:eastAsia="ru-RU"/>
        </w:rPr>
        <w:t>текст, отражающий обсуждение вопроса и принятое решение.</w:t>
      </w:r>
    </w:p>
    <w:p w:rsidR="007D0319" w:rsidRDefault="007D0319" w:rsidP="00E74734">
      <w:pPr>
        <w:spacing w:line="1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4.42. Деловое (служебное) письмо готовится на бланке письма. При составлении писем оформляются реквизиты: адресат, заголовок к тексту, текст, подпи</w:t>
      </w:r>
      <w:r>
        <w:rPr>
          <w:lang w:val="ru-RU" w:eastAsia="ru-RU"/>
        </w:rPr>
        <w:t>сь, отметка об исполнителе, в необходимых случаях – отметка о приложении. Рекомендуемый образец оформления делового письма (приложение 6).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4.43. Если письмо является ответом на поступивший запрос или просьбу, заполняется реквизит «ссылка на регистрационны</w:t>
      </w:r>
      <w:r>
        <w:rPr>
          <w:lang w:val="ru-RU" w:eastAsia="ru-RU"/>
        </w:rPr>
        <w:t>й номер и дату поступившего письма».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Наименование вида документа («письмо») и разновидность письма (например, «просьба», «информационное», «сопроводительное», «запрос», «напоминание») в деловых (служебных) письмах не указываются.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Если письмо </w:t>
      </w:r>
      <w:r>
        <w:rPr>
          <w:lang w:val="ru-RU" w:eastAsia="ru-RU"/>
        </w:rPr>
        <w:t>направляется адресату по электронной почте или по факсу без досылки по почте, вместо почтового адреса указывается адрес электронной почты или номер телефона-факса.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4.44. Деловое (служебное) письмо должно быть посвящено одному вопросу. Если необходимо обра</w:t>
      </w:r>
      <w:r>
        <w:rPr>
          <w:lang w:val="ru-RU" w:eastAsia="ru-RU"/>
        </w:rPr>
        <w:t>титься в организацию одновременно по нескольким вопросам, рекомендуется составить отдельное письмо по каждому из них.</w:t>
      </w:r>
    </w:p>
    <w:p w:rsidR="007D0319" w:rsidRDefault="007D0319" w:rsidP="00E74734">
      <w:pPr>
        <w:spacing w:line="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Письмо может касаться нескольких вопросов, если они взаимосвязаны.</w:t>
      </w:r>
    </w:p>
    <w:p w:rsidR="007D0319" w:rsidRDefault="007D0319" w:rsidP="00E74734">
      <w:pPr>
        <w:spacing w:line="1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4.45. В одном письме не должно быть более четырех адресатов, при этом</w:t>
      </w:r>
      <w:r>
        <w:rPr>
          <w:lang w:val="ru-RU" w:eastAsia="ru-RU"/>
        </w:rPr>
        <w:t xml:space="preserve"> основной адресат указывается первым, остальным адресатам письмо направляется для сведения.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При необходимости направить письмо большему количеству адресатов, готовится список рассылки, и письма рассылаются по списку.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4.46. При составлении деловых писем и</w:t>
      </w:r>
      <w:r>
        <w:rPr>
          <w:lang w:val="ru-RU" w:eastAsia="ru-RU"/>
        </w:rPr>
        <w:t>спользуется вступительное обращение и заключительная этикетная фраза в соответствии с пунктом 3.42 настоящей Инструкции.</w:t>
      </w:r>
    </w:p>
    <w:p w:rsidR="007D0319" w:rsidRDefault="007D0319" w:rsidP="00E74734">
      <w:pPr>
        <w:spacing w:line="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4.47. Текст письма излагается: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от 1-го лица множественного числа («просим ...», «предлагаем ...», «напоминаем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...»);</w:t>
      </w:r>
    </w:p>
    <w:p w:rsidR="007D0319" w:rsidRDefault="007D0319" w:rsidP="00E74734">
      <w:pPr>
        <w:spacing w:line="1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– от 3-го </w:t>
      </w:r>
      <w:r>
        <w:rPr>
          <w:lang w:val="ru-RU" w:eastAsia="ru-RU"/>
        </w:rPr>
        <w:t>лица единственного числа («школа считает возможным ...», «школа не рас-полагает возможностью ...»);</w:t>
      </w:r>
    </w:p>
    <w:p w:rsidR="007D0319" w:rsidRDefault="007D0319" w:rsidP="00E74734">
      <w:pPr>
        <w:spacing w:line="13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от 1-го лица единственного числа («прошу ...», «предлагаю ...»), если письмо оформляется на должностном бланке.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4.48. Если проект делового (служебного) </w:t>
      </w:r>
      <w:r>
        <w:rPr>
          <w:lang w:val="ru-RU" w:eastAsia="ru-RU"/>
        </w:rPr>
        <w:t>письма направляется адресату по почте, проект готовится в двух экземплярах: один экземпляр оформляется на бланке, второй экземпляр, предназначенный для визирования) – на стандартных листах бумаги.</w:t>
      </w:r>
    </w:p>
    <w:p w:rsidR="007D0319" w:rsidRDefault="007D0319" w:rsidP="00E74734">
      <w:pPr>
        <w:ind w:left="142" w:right="-25"/>
        <w:rPr>
          <w:sz w:val="22"/>
          <w:szCs w:val="22"/>
          <w:lang w:val="ru-RU" w:eastAsia="ru-RU"/>
        </w:rPr>
        <w:sectPr w:rsidR="007D0319">
          <w:pgSz w:w="11900" w:h="16838"/>
          <w:pgMar w:top="558" w:right="1440" w:bottom="798" w:left="852" w:header="0" w:footer="0" w:gutter="0"/>
          <w:cols w:space="720" w:equalWidth="0">
            <w:col w:w="9614"/>
          </w:cols>
        </w:sect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lastRenderedPageBreak/>
        <w:t>Деловое (служебное) письмо до предста</w:t>
      </w:r>
      <w:r>
        <w:rPr>
          <w:lang w:val="ru-RU" w:eastAsia="ru-RU"/>
        </w:rPr>
        <w:t>вления на подпись должно быть согласовано (завизировано) со всеми заинтересованными лицами. Согласование (визирование) деловых писем проводится в соответствии с пунктами 5.1 – 5.11 настоящей Инструкции.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4.49. Деловое (служебное) письмо подписывается руков</w:t>
      </w:r>
      <w:r>
        <w:rPr>
          <w:lang w:val="ru-RU" w:eastAsia="ru-RU"/>
        </w:rPr>
        <w:t>одителем организации или иным уполномоченным им лицом. Подписанное деловое (служебное) письмо подлежит регистрации и отправке.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Не допускается отправлять адресатам письма, не имеющие даты и регистрационного номера.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4.50. После подписания письма и его реги</w:t>
      </w:r>
      <w:r>
        <w:rPr>
          <w:lang w:val="ru-RU" w:eastAsia="ru-RU"/>
        </w:rPr>
        <w:t>страции экземпляр письма с визами заинтересованных лиц помещается в дело.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4.51. Акты составляются на основе утвержденных органами власти унифицированных форм или в свободной форме в целях подтверждения фактов, связанных с деятельностью организации. Рекоме</w:t>
      </w:r>
      <w:r>
        <w:rPr>
          <w:lang w:val="ru-RU" w:eastAsia="ru-RU"/>
        </w:rPr>
        <w:t>ндуемый образец оформления акта (приложение 7).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4.52. При составлении актов используются реквизиты: наименование организации; наименование вида документа; дата документа; регистрационный номер документа; место составления или издания документа; заголовок </w:t>
      </w:r>
      <w:r>
        <w:rPr>
          <w:lang w:val="ru-RU" w:eastAsia="ru-RU"/>
        </w:rPr>
        <w:t>к тексту; подпись.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4.53. Датой акта является дата составления акта и подписания его составителями. Если формой акта предусмотрено его утверждение руководителем организации или</w:t>
      </w:r>
    </w:p>
    <w:p w:rsidR="007D0319" w:rsidRDefault="007D0319" w:rsidP="00E74734">
      <w:pPr>
        <w:spacing w:line="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иным уполномоченным должностным лицом, датой акта является дата его </w:t>
      </w:r>
      <w:r>
        <w:rPr>
          <w:lang w:val="ru-RU" w:eastAsia="ru-RU"/>
        </w:rPr>
        <w:t>утверждения.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4.54. В вводной части акта в именительном падеже указываются:</w:t>
      </w:r>
    </w:p>
    <w:p w:rsidR="007D0319" w:rsidRDefault="007D0319" w:rsidP="00E74734">
      <w:pPr>
        <w:spacing w:line="1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основание составления акта (локальный нормативный акт; распорядительный документ организации (приказ, распоряжение); факт или событие, послужившее основанием для составления акта</w:t>
      </w:r>
      <w:r>
        <w:rPr>
          <w:lang w:val="ru-RU" w:eastAsia="ru-RU"/>
        </w:rPr>
        <w:t>);</w:t>
      </w:r>
    </w:p>
    <w:p w:rsidR="007D0319" w:rsidRDefault="007D0319" w:rsidP="00E74734">
      <w:pPr>
        <w:spacing w:line="13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составители акта (перечисляются после слова «Составлен» с указанием должностей, наименований организаций, если составители являются представителями другой организации, фамилий и инициалов).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Если акт составлен комиссией, первой указывается фамилия пр</w:t>
      </w:r>
      <w:r>
        <w:rPr>
          <w:lang w:val="ru-RU" w:eastAsia="ru-RU"/>
        </w:rPr>
        <w:t>едседателя комиссии, затем членов комиссии в алфавитном порядке.</w:t>
      </w:r>
    </w:p>
    <w:p w:rsidR="007D0319" w:rsidRDefault="007D0319" w:rsidP="00E74734">
      <w:pPr>
        <w:spacing w:line="13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4.55. В тексте акта излагаются цели и задачи составления акта, сущность, характер, методы и сроки проделанной работы, ее результаты.</w:t>
      </w:r>
    </w:p>
    <w:p w:rsidR="007D0319" w:rsidRDefault="007D0319" w:rsidP="00E74734">
      <w:pPr>
        <w:spacing w:line="1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При необходимости акт может содержать выводы и рекоменда</w:t>
      </w:r>
      <w:r>
        <w:rPr>
          <w:lang w:val="ru-RU" w:eastAsia="ru-RU"/>
        </w:rPr>
        <w:t>ции.</w:t>
      </w:r>
    </w:p>
    <w:p w:rsidR="007D0319" w:rsidRDefault="007D0319" w:rsidP="00E74734">
      <w:pPr>
        <w:spacing w:line="1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В заключительной части акта указываются количество подготовленных экземпляров акта и местонахождение каждого экземпляра. Количество экземпляров акта определяется количеством сторон, заинтересованных в его составлении, или нормативными </w:t>
      </w:r>
      <w:r>
        <w:rPr>
          <w:lang w:val="ru-RU" w:eastAsia="ru-RU"/>
        </w:rPr>
        <w:t>требованиями, регламентирующими составление актов конкретной разновидности.</w:t>
      </w:r>
    </w:p>
    <w:p w:rsidR="007D0319" w:rsidRDefault="007D0319" w:rsidP="00E74734">
      <w:pPr>
        <w:spacing w:line="13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4.56. Экземпляры акта подписываются всеми членами комиссии (если акт составлялся комиссией) или составителями и, при необходимости, присутствовавшими лицами.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При подписании акта </w:t>
      </w:r>
      <w:r>
        <w:rPr>
          <w:lang w:val="ru-RU" w:eastAsia="ru-RU"/>
        </w:rPr>
        <w:t>председателем и членами комиссии наименования их должностей не указываются.</w:t>
      </w:r>
    </w:p>
    <w:p w:rsidR="007D0319" w:rsidRDefault="007D0319" w:rsidP="00E74734">
      <w:pPr>
        <w:spacing w:line="1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Особое мнение составителя акта излагается на отдельном листе, подписывается</w:t>
      </w:r>
    </w:p>
    <w:p w:rsidR="007D0319" w:rsidRDefault="00134F79" w:rsidP="00134F79">
      <w:pPr>
        <w:numPr>
          <w:ilvl w:val="0"/>
          <w:numId w:val="40"/>
        </w:numPr>
        <w:tabs>
          <w:tab w:val="left" w:pos="460"/>
        </w:tabs>
        <w:ind w:left="142" w:right="-25"/>
        <w:rPr>
          <w:lang w:val="ru-RU" w:eastAsia="ru-RU"/>
        </w:rPr>
      </w:pPr>
      <w:r>
        <w:rPr>
          <w:lang w:val="ru-RU" w:eastAsia="ru-RU"/>
        </w:rPr>
        <w:t>прилагается к акту.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4.57. Если законодательством Российской Федерации предусмотрено ознакомление</w:t>
      </w:r>
    </w:p>
    <w:p w:rsidR="007D0319" w:rsidRDefault="007D0319" w:rsidP="00E74734">
      <w:pPr>
        <w:spacing w:line="1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134F79">
      <w:pPr>
        <w:numPr>
          <w:ilvl w:val="0"/>
          <w:numId w:val="41"/>
        </w:numPr>
        <w:tabs>
          <w:tab w:val="left" w:pos="426"/>
        </w:tabs>
        <w:spacing w:line="238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содержанием акта лиц, упомянутых в акте, под подпись, на последней странице акта проставляется ознакомительная виза «С актом ознакомлен(ы)», при этом указываются наименования должностей, личные подписи, расшифровки подписей, даты ознакомления. Лица, которы</w:t>
      </w:r>
      <w:r>
        <w:rPr>
          <w:lang w:val="ru-RU" w:eastAsia="ru-RU"/>
        </w:rPr>
        <w:t>е знакомятся с содержанием акта, имеют право не согласиться с содержанием акта в целом или его отдельными положениями, что должно быть зафиксировано при ознакомлении с актом.</w:t>
      </w:r>
    </w:p>
    <w:p w:rsidR="007D0319" w:rsidRDefault="007D0319" w:rsidP="00E74734">
      <w:pPr>
        <w:spacing w:line="13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4.58. Докладная (служебная) записка используется для оперативного информацио</w:t>
      </w:r>
      <w:r w:rsidR="00BD363E">
        <w:rPr>
          <w:lang w:val="ru-RU" w:eastAsia="ru-RU"/>
        </w:rPr>
        <w:t>н</w:t>
      </w:r>
      <w:r>
        <w:rPr>
          <w:lang w:val="ru-RU" w:eastAsia="ru-RU"/>
        </w:rPr>
        <w:t>ног</w:t>
      </w:r>
      <w:r>
        <w:rPr>
          <w:lang w:val="ru-RU" w:eastAsia="ru-RU"/>
        </w:rPr>
        <w:t>о обмена между структурными подразделениями и руководством. Рекомендуемые образцы оформления докладной записки и служебной записки, подготовленной на основе электронного шаблона (приложения 8, 9).</w:t>
      </w:r>
    </w:p>
    <w:p w:rsidR="007D0319" w:rsidRDefault="007D0319" w:rsidP="00E74734">
      <w:pPr>
        <w:ind w:left="142" w:right="-25"/>
        <w:rPr>
          <w:sz w:val="22"/>
          <w:szCs w:val="22"/>
          <w:lang w:val="ru-RU" w:eastAsia="ru-RU"/>
        </w:rPr>
        <w:sectPr w:rsidR="007D0319">
          <w:pgSz w:w="11900" w:h="16838"/>
          <w:pgMar w:top="558" w:right="846" w:bottom="799" w:left="1440" w:header="0" w:footer="0" w:gutter="0"/>
          <w:cols w:space="720" w:equalWidth="0">
            <w:col w:w="9620"/>
          </w:cols>
        </w:sect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lastRenderedPageBreak/>
        <w:t>4.59. Обязательными реквизитами докла</w:t>
      </w:r>
      <w:r>
        <w:rPr>
          <w:lang w:val="ru-RU" w:eastAsia="ru-RU"/>
        </w:rPr>
        <w:t>дной (служебной) записки являются: наименование структурного подразделения, наименование вида документа (докладная записка, служебная записка), дата, заголовок к тексту, адресат, текст, подпись.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4.60. При адресовании докладных (служебных) записок указываю</w:t>
      </w:r>
      <w:r>
        <w:rPr>
          <w:lang w:val="ru-RU" w:eastAsia="ru-RU"/>
        </w:rPr>
        <w:t>тся в дательном падеже должность лица, которому адресован документ, фамилия и инициалы. Например:</w:t>
      </w:r>
    </w:p>
    <w:p w:rsidR="007D0319" w:rsidRDefault="00134F79" w:rsidP="00E74734">
      <w:pPr>
        <w:spacing w:line="20" w:lineRule="exact"/>
        <w:ind w:left="142" w:right="-25"/>
        <w:rPr>
          <w:sz w:val="20"/>
          <w:szCs w:val="20"/>
          <w:lang w:val="ru-RU" w:eastAsia="ru-RU"/>
        </w:rPr>
      </w:pPr>
      <w:r>
        <w:rPr>
          <w:noProof/>
          <w:sz w:val="20"/>
          <w:szCs w:val="20"/>
        </w:rPr>
        <w:pict>
          <v:line id="Shape 159" o:spid="_x0000_s1160" style="position:absolute;left:0;text-align:left;z-index:-251520000;mso-wrap-distance-left:9pt;mso-wrap-distance-top:0;mso-wrap-distance-right:9pt;mso-wrap-distance-bottom:0;v-text-anchor:top" from="-5.6pt,10.05pt" to="473.45pt,10.05pt" o:allowincell="f" strokeweight=".48pt"/>
        </w:pict>
      </w:r>
      <w:r>
        <w:rPr>
          <w:noProof/>
          <w:sz w:val="20"/>
          <w:szCs w:val="20"/>
        </w:rPr>
        <w:pict>
          <v:line id="Shape 160" o:spid="_x0000_s1161" style="position:absolute;left:0;text-align:left;z-index:-251518976;mso-wrap-distance-left:9pt;mso-wrap-distance-top:0;mso-wrap-distance-right:9pt;mso-wrap-distance-bottom:0;v-text-anchor:top" from="-5.6pt,38.1pt" to="473.45pt,38.1pt" o:allowincell="f" strokeweight=".48pt"/>
        </w:pict>
      </w:r>
      <w:r>
        <w:rPr>
          <w:noProof/>
          <w:sz w:val="20"/>
          <w:szCs w:val="20"/>
        </w:rPr>
        <w:pict>
          <v:line id="Shape 161" o:spid="_x0000_s1162" style="position:absolute;left:0;text-align:left;z-index:-251517952;mso-wrap-distance-left:9pt;mso-wrap-distance-top:0;mso-wrap-distance-right:9pt;mso-wrap-distance-bottom:0;v-text-anchor:top" from="-5.4pt,9.8pt" to="-5.4pt,66.55pt" o:allowincell="f" strokeweight=".48pt"/>
        </w:pict>
      </w:r>
      <w:r>
        <w:rPr>
          <w:noProof/>
          <w:sz w:val="20"/>
          <w:szCs w:val="20"/>
        </w:rPr>
        <w:pict>
          <v:line id="Shape 162" o:spid="_x0000_s1163" style="position:absolute;left:0;text-align:left;z-index:-251516928;mso-wrap-distance-left:9pt;mso-wrap-distance-top:0;mso-wrap-distance-right:9pt;mso-wrap-distance-bottom:0;v-text-anchor:top" from="473.25pt,9.8pt" to="473.25pt,66.55pt" o:allowincell="f" strokeweight=".48pt"/>
        </w:pict>
      </w:r>
    </w:p>
    <w:p w:rsidR="007D0319" w:rsidRDefault="007D0319" w:rsidP="00E74734">
      <w:pPr>
        <w:spacing w:line="176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Заместителю директора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Фамилия И. О.</w:t>
      </w:r>
    </w:p>
    <w:p w:rsidR="007D0319" w:rsidRDefault="007D0319" w:rsidP="00E74734">
      <w:pPr>
        <w:spacing w:line="10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Руководителю отделения …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Фамилия И. О.</w:t>
      </w:r>
    </w:p>
    <w:p w:rsidR="007D0319" w:rsidRDefault="00134F79" w:rsidP="00E74734">
      <w:pPr>
        <w:spacing w:line="20" w:lineRule="exact"/>
        <w:ind w:left="142" w:right="-25"/>
        <w:rPr>
          <w:sz w:val="20"/>
          <w:szCs w:val="20"/>
          <w:lang w:val="ru-RU" w:eastAsia="ru-RU"/>
        </w:rPr>
      </w:pPr>
      <w:r>
        <w:rPr>
          <w:noProof/>
          <w:sz w:val="20"/>
          <w:szCs w:val="20"/>
        </w:rPr>
        <w:pict>
          <v:line id="Shape 163" o:spid="_x0000_s1164" style="position:absolute;left:0;text-align:left;z-index:-251515904;mso-wrap-distance-left:9pt;mso-wrap-distance-top:0;mso-wrap-distance-right:9pt;mso-wrap-distance-bottom:0;v-text-anchor:top" from="-5.6pt,.85pt" to="473.45pt,.85pt" o:allowincell="f" strokeweight=".48pt"/>
        </w:pict>
      </w:r>
    </w:p>
    <w:p w:rsidR="007D0319" w:rsidRDefault="007D0319" w:rsidP="00E74734">
      <w:pPr>
        <w:spacing w:line="187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BD363E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4.61. Докладные (служебные) записки могут составляться, </w:t>
      </w:r>
      <w:r>
        <w:rPr>
          <w:lang w:val="ru-RU" w:eastAsia="ru-RU"/>
        </w:rPr>
        <w:t>рассматриваться и храниться в течение установленного срока исключительно в электронном виде в СЭД.</w:t>
      </w:r>
    </w:p>
    <w:p w:rsidR="007D0319" w:rsidRDefault="007D0319" w:rsidP="00BD363E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BD363E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При организации работы с докладными (служебными) записками в электронном виде используются электронные шаблоны докладной и служебной записок.</w:t>
      </w:r>
    </w:p>
    <w:p w:rsidR="007D0319" w:rsidRDefault="007D0319" w:rsidP="00BD363E">
      <w:pPr>
        <w:spacing w:line="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BD363E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4.62. Текст д</w:t>
      </w:r>
      <w:r>
        <w:rPr>
          <w:lang w:val="ru-RU" w:eastAsia="ru-RU"/>
        </w:rPr>
        <w:t>окладной (служебной) записки, в зависимости от сложности содержания</w:t>
      </w:r>
    </w:p>
    <w:p w:rsidR="007D0319" w:rsidRDefault="00134F79" w:rsidP="00134F79">
      <w:pPr>
        <w:numPr>
          <w:ilvl w:val="0"/>
          <w:numId w:val="42"/>
        </w:numPr>
        <w:tabs>
          <w:tab w:val="left" w:pos="188"/>
        </w:tabs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приводимой аргументации, состоит из одной, двух или трех частей:</w:t>
      </w:r>
    </w:p>
    <w:p w:rsidR="007D0319" w:rsidRDefault="007D0319" w:rsidP="00BD363E">
      <w:pPr>
        <w:spacing w:line="12" w:lineRule="exact"/>
        <w:ind w:left="142" w:right="-25"/>
        <w:jc w:val="both"/>
        <w:rPr>
          <w:lang w:val="ru-RU" w:eastAsia="ru-RU"/>
        </w:rPr>
      </w:pPr>
    </w:p>
    <w:p w:rsidR="007D0319" w:rsidRDefault="00134F79" w:rsidP="00BD363E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– в первой части излагаются причины, факты или события, послужившие поводом для составления документа;</w:t>
      </w:r>
    </w:p>
    <w:p w:rsidR="007D0319" w:rsidRDefault="007D0319" w:rsidP="00BD363E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BD363E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 xml:space="preserve">– во второй </w:t>
      </w:r>
      <w:r>
        <w:rPr>
          <w:lang w:val="ru-RU" w:eastAsia="ru-RU"/>
        </w:rPr>
        <w:t>части дается анализ сложившейся ситуации, возможные варианты ее решения;</w:t>
      </w:r>
    </w:p>
    <w:p w:rsidR="007D0319" w:rsidRDefault="007D0319" w:rsidP="00BD363E">
      <w:pPr>
        <w:spacing w:line="1" w:lineRule="exact"/>
        <w:ind w:left="142" w:right="-25"/>
        <w:jc w:val="both"/>
        <w:rPr>
          <w:lang w:val="ru-RU" w:eastAsia="ru-RU"/>
        </w:rPr>
      </w:pPr>
    </w:p>
    <w:p w:rsidR="007D0319" w:rsidRDefault="00134F79" w:rsidP="00BD363E">
      <w:pPr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– в третьей части излагаются выводы.</w:t>
      </w:r>
    </w:p>
    <w:p w:rsidR="007D0319" w:rsidRDefault="007D0319" w:rsidP="00BD363E">
      <w:pPr>
        <w:spacing w:line="1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BD363E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4.63. Регистрация докладных и служебных записок осуществляется в СЭД, при отсутствии СЭД – в структурном подразделении, подготовившем документ.</w:t>
      </w:r>
    </w:p>
    <w:p w:rsidR="007D0319" w:rsidRDefault="007D0319" w:rsidP="00BD363E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BD363E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4.64. Деловые письма, направляемые зарубежным корреспондентам (в том числе а</w:t>
      </w:r>
      <w:r w:rsidR="00BD363E">
        <w:rPr>
          <w:lang w:val="ru-RU" w:eastAsia="ru-RU"/>
        </w:rPr>
        <w:t>д</w:t>
      </w:r>
      <w:r>
        <w:rPr>
          <w:lang w:val="ru-RU" w:eastAsia="ru-RU"/>
        </w:rPr>
        <w:t>ресатам государств – бывших республик в составе СССР), оформляются на бланке письма организации с реквизитами на русском и одном из иностранных языков.</w:t>
      </w:r>
    </w:p>
    <w:p w:rsidR="007D0319" w:rsidRDefault="007D0319" w:rsidP="00BD363E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BD363E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4.65. Письмо, </w:t>
      </w:r>
      <w:r>
        <w:rPr>
          <w:lang w:val="ru-RU" w:eastAsia="ru-RU"/>
        </w:rPr>
        <w:t>направляемое зарубежному адресату, составляется на русском языке, проходит согласование со всеми заинтересованными лицами организации, после чего письмо переводится на один из иностранных языков (язык адресата или английский язык)</w:t>
      </w:r>
    </w:p>
    <w:p w:rsidR="007D0319" w:rsidRDefault="007D0319" w:rsidP="00BD363E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134F79">
      <w:pPr>
        <w:numPr>
          <w:ilvl w:val="0"/>
          <w:numId w:val="43"/>
        </w:numPr>
        <w:tabs>
          <w:tab w:val="left" w:pos="204"/>
        </w:tabs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оформляется на бланке пи</w:t>
      </w:r>
      <w:r>
        <w:rPr>
          <w:lang w:val="ru-RU" w:eastAsia="ru-RU"/>
        </w:rPr>
        <w:t>сьма, предназначенном для переписки с зарубежными корреспондентами.</w:t>
      </w:r>
    </w:p>
    <w:p w:rsidR="007D0319" w:rsidRDefault="007D0319" w:rsidP="00BD363E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BD363E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Подлинник письма, оформленный на одном из иностранных языков, должен быть идентичен по содержанию экземпляру на русском языке с визами заинтересованных лиц.</w:t>
      </w:r>
    </w:p>
    <w:p w:rsidR="007D0319" w:rsidRDefault="007D0319" w:rsidP="00BD363E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BD363E">
      <w:pPr>
        <w:spacing w:line="237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4.66. На подпись руководителю</w:t>
      </w:r>
      <w:r>
        <w:rPr>
          <w:lang w:val="ru-RU" w:eastAsia="ru-RU"/>
        </w:rPr>
        <w:t xml:space="preserve"> представляются: экземпляр письма зарубежному корреспонденту, оформленный на бланке, копия данного письма на стандартном листе бумаги с визой исполнителя, экземпляр письма на русском языке с визами заинтересованных лиц.</w:t>
      </w:r>
    </w:p>
    <w:p w:rsidR="007D0319" w:rsidRDefault="007D0319" w:rsidP="00BD363E">
      <w:pPr>
        <w:spacing w:line="2" w:lineRule="exact"/>
        <w:ind w:left="142" w:right="-25"/>
        <w:jc w:val="both"/>
        <w:rPr>
          <w:lang w:val="ru-RU" w:eastAsia="ru-RU"/>
        </w:rPr>
      </w:pPr>
    </w:p>
    <w:p w:rsidR="007D0319" w:rsidRDefault="00134F79" w:rsidP="00BD363E">
      <w:pPr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4.67. После подписания письма руков</w:t>
      </w:r>
      <w:r>
        <w:rPr>
          <w:lang w:val="ru-RU" w:eastAsia="ru-RU"/>
        </w:rPr>
        <w:t>одителем или иным уполномоченным им лицом:</w:t>
      </w:r>
    </w:p>
    <w:p w:rsidR="007D0319" w:rsidRDefault="007D0319" w:rsidP="00BD363E">
      <w:pPr>
        <w:spacing w:line="12" w:lineRule="exact"/>
        <w:ind w:left="142" w:right="-25"/>
        <w:jc w:val="both"/>
        <w:rPr>
          <w:lang w:val="ru-RU" w:eastAsia="ru-RU"/>
        </w:rPr>
      </w:pPr>
    </w:p>
    <w:p w:rsidR="007D0319" w:rsidRDefault="00134F79" w:rsidP="00BD363E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– экземпляр письма, оформленный на бланке, подписанный руководителем и зарегистрированный в Службе делопроизводства, направляется адресату;</w:t>
      </w:r>
    </w:p>
    <w:p w:rsidR="007D0319" w:rsidRDefault="007D0319" w:rsidP="00BD363E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BD363E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 xml:space="preserve">– копия письма с визой исполнителя и экземпляр письма, </w:t>
      </w:r>
      <w:r>
        <w:rPr>
          <w:lang w:val="ru-RU" w:eastAsia="ru-RU"/>
        </w:rPr>
        <w:t>составленный на русском языке, с визами заинтересованных лиц помещаются в дело.</w:t>
      </w:r>
    </w:p>
    <w:p w:rsidR="007D0319" w:rsidRDefault="007D0319" w:rsidP="00BD363E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BD363E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4.68. Письма, направляемые зарубежным адресатам, должны иметь реквизиты: адресат, дата, регистрационный номер, текст, подпись.</w:t>
      </w:r>
    </w:p>
    <w:p w:rsidR="007D0319" w:rsidRDefault="007D0319" w:rsidP="00BD363E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BD363E">
      <w:pPr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При необходимости могут оформляться реквизиты «</w:t>
      </w:r>
      <w:r>
        <w:rPr>
          <w:lang w:val="ru-RU" w:eastAsia="ru-RU"/>
        </w:rPr>
        <w:t>ссылка на регистрационный но-мер и дату поступившего письма» и «заголовок к тексту». На копии письма, помещаемой в дело, дополнительно проставляется отметка об исполнителе.</w:t>
      </w:r>
    </w:p>
    <w:p w:rsidR="007D0319" w:rsidRDefault="007D0319" w:rsidP="00BD363E">
      <w:pPr>
        <w:spacing w:line="14" w:lineRule="exact"/>
        <w:ind w:left="142" w:right="-25"/>
        <w:jc w:val="both"/>
        <w:rPr>
          <w:lang w:val="ru-RU" w:eastAsia="ru-RU"/>
        </w:rPr>
      </w:pPr>
    </w:p>
    <w:p w:rsidR="007D0319" w:rsidRDefault="00134F79" w:rsidP="00BD363E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4.69. Реквизит «адресат» оформляется справа под реквизитами бланка. Адресатом пись</w:t>
      </w:r>
      <w:r>
        <w:rPr>
          <w:lang w:val="ru-RU" w:eastAsia="ru-RU"/>
        </w:rPr>
        <w:t>ма может быть организация или конкретное лицо.</w:t>
      </w:r>
    </w:p>
    <w:p w:rsidR="007D0319" w:rsidRDefault="007D0319" w:rsidP="00BD363E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BD363E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Если письмо адресовано организации, сначала дается ее наименование, затем – почтовый адрес в последовательности: номер дома или здания, название улицы; название города; страна.</w:t>
      </w:r>
    </w:p>
    <w:p w:rsidR="007D0319" w:rsidRDefault="007D0319" w:rsidP="00E74734">
      <w:pPr>
        <w:spacing w:line="1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BD363E">
      <w:pPr>
        <w:spacing w:line="234" w:lineRule="auto"/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Каждый элемент адреса пишется </w:t>
      </w:r>
      <w:r>
        <w:rPr>
          <w:lang w:val="ru-RU" w:eastAsia="ru-RU"/>
        </w:rPr>
        <w:t xml:space="preserve">на отдельной строке. Название города, как правило, печатается прописными буквами. </w:t>
      </w:r>
    </w:p>
    <w:p w:rsidR="007D0319" w:rsidRDefault="007D0319" w:rsidP="00E74734">
      <w:pPr>
        <w:spacing w:line="1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При оформлении почтового адреса зарубежным корреспондентам пунктуация не применяется.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lastRenderedPageBreak/>
        <w:t xml:space="preserve">При адресовании писем необходимо учитывать традиции, характерные для </w:t>
      </w:r>
      <w:r>
        <w:rPr>
          <w:lang w:val="ru-RU" w:eastAsia="ru-RU"/>
        </w:rPr>
        <w:t>отдельных стран (например, в Великобритании после указания города может быть указано графство, в США – название штата).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Если в названии фирмы присутствует фамилия лица (например, W. Edward &amp; Co., Ltd), перед названием фирмы принято ставить слово Messrs (с</w:t>
      </w:r>
      <w:r>
        <w:rPr>
          <w:lang w:val="ru-RU" w:eastAsia="ru-RU"/>
        </w:rPr>
        <w:t>окращение от Messieurs – господа).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Pr="000F1C06" w:rsidRDefault="00134F79" w:rsidP="00BD363E">
      <w:pPr>
        <w:spacing w:line="234" w:lineRule="auto"/>
        <w:ind w:left="142" w:right="-25"/>
        <w:jc w:val="both"/>
        <w:rPr>
          <w:sz w:val="20"/>
          <w:szCs w:val="20"/>
          <w:lang w:eastAsia="ru-RU"/>
        </w:rPr>
      </w:pPr>
      <w:r>
        <w:rPr>
          <w:lang w:val="ru-RU" w:eastAsia="ru-RU"/>
        </w:rPr>
        <w:t xml:space="preserve">Если письмо адресуется конкретному лицу, перед названием организации указывают фамилию и должность работника или его должность. </w:t>
      </w:r>
    </w:p>
    <w:p w:rsidR="007D0319" w:rsidRPr="000F1C06" w:rsidRDefault="007D0319" w:rsidP="00E74734">
      <w:pPr>
        <w:spacing w:line="207" w:lineRule="exact"/>
        <w:ind w:left="142" w:right="-25"/>
        <w:rPr>
          <w:sz w:val="20"/>
          <w:szCs w:val="20"/>
          <w:lang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4.70. В письмах зарубежным адресатам дата оформляется словесно-цифровым способом в последо</w:t>
      </w:r>
      <w:r>
        <w:rPr>
          <w:lang w:val="ru-RU" w:eastAsia="ru-RU"/>
        </w:rPr>
        <w:t>вательности: день месяца, месяц, год.</w:t>
      </w:r>
    </w:p>
    <w:p w:rsidR="007D0319" w:rsidRDefault="007D0319" w:rsidP="00E74734">
      <w:pPr>
        <w:spacing w:line="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Например: 24 января 2019 г.</w:t>
      </w:r>
    </w:p>
    <w:p w:rsidR="007D0319" w:rsidRDefault="007D0319" w:rsidP="00E74734">
      <w:pPr>
        <w:spacing w:line="1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При составлении письма на английском языке допускается оформление даты в последовательности: год, месяц, день месяца. Например: 2019, January 24.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3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4.71. В письмах зарубежным </w:t>
      </w:r>
      <w:r>
        <w:rPr>
          <w:lang w:val="ru-RU" w:eastAsia="ru-RU"/>
        </w:rPr>
        <w:t>адресатам используются вступительные обращения по должности или по фамилии адресата. Например:</w:t>
      </w:r>
    </w:p>
    <w:p w:rsidR="007D0319" w:rsidRDefault="007D0319" w:rsidP="00E74734">
      <w:pPr>
        <w:spacing w:line="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Уважаемый господин Торговый советник!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Уважаемый господин Ангелов!</w:t>
      </w:r>
    </w:p>
    <w:p w:rsidR="007D0319" w:rsidRDefault="00134F79" w:rsidP="00E74734">
      <w:pPr>
        <w:ind w:left="142" w:right="-25"/>
        <w:jc w:val="center"/>
        <w:rPr>
          <w:sz w:val="20"/>
          <w:szCs w:val="20"/>
          <w:lang w:val="ru-RU" w:eastAsia="ru-RU"/>
        </w:rPr>
      </w:pPr>
      <w:r>
        <w:rPr>
          <w:lang w:val="ru-RU" w:eastAsia="ru-RU"/>
        </w:rPr>
        <w:t>Заканчивается письмо заключительной этикетной фразой «С уважением, ...».</w:t>
      </w:r>
    </w:p>
    <w:p w:rsidR="007D0319" w:rsidRDefault="007D0319" w:rsidP="00E74734">
      <w:pPr>
        <w:spacing w:line="200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7D0319" w:rsidP="00E74734">
      <w:pPr>
        <w:spacing w:line="36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134F79">
      <w:pPr>
        <w:numPr>
          <w:ilvl w:val="1"/>
          <w:numId w:val="44"/>
        </w:numPr>
        <w:tabs>
          <w:tab w:val="left" w:pos="1060"/>
        </w:tabs>
        <w:spacing w:line="234" w:lineRule="auto"/>
        <w:ind w:left="142" w:right="-25"/>
        <w:rPr>
          <w:lang w:val="ru-RU" w:eastAsia="ru-RU"/>
        </w:rPr>
      </w:pPr>
      <w:r>
        <w:rPr>
          <w:lang w:val="ru-RU" w:eastAsia="ru-RU"/>
        </w:rPr>
        <w:t>СОГЛАСОВАНИЕ ПР</w:t>
      </w:r>
      <w:r>
        <w:rPr>
          <w:lang w:val="ru-RU" w:eastAsia="ru-RU"/>
        </w:rPr>
        <w:t>ОЕКТОВ ДОКУМЕНТОВ. ПОДПИСАНИЕ (УТВЕРЖДЕНИЕ) ПРОЕКТОВ ДОКУМЕНТОВ</w:t>
      </w:r>
    </w:p>
    <w:p w:rsidR="007D0319" w:rsidRDefault="007D0319" w:rsidP="00E74734">
      <w:pPr>
        <w:spacing w:line="1" w:lineRule="exact"/>
        <w:ind w:left="142" w:right="-25"/>
        <w:rPr>
          <w:lang w:val="ru-RU" w:eastAsia="ru-RU"/>
        </w:rPr>
      </w:pPr>
    </w:p>
    <w:p w:rsidR="007D0319" w:rsidRDefault="00134F79" w:rsidP="00134F79">
      <w:pPr>
        <w:numPr>
          <w:ilvl w:val="1"/>
          <w:numId w:val="45"/>
        </w:numPr>
        <w:tabs>
          <w:tab w:val="left" w:pos="1240"/>
        </w:tabs>
        <w:ind w:left="142" w:right="-25"/>
        <w:rPr>
          <w:lang w:val="ru-RU" w:eastAsia="ru-RU"/>
        </w:rPr>
      </w:pPr>
      <w:r>
        <w:rPr>
          <w:lang w:val="ru-RU" w:eastAsia="ru-RU"/>
        </w:rPr>
        <w:t>Согласование проекта документа проводится до его подписания руководителем</w:t>
      </w:r>
    </w:p>
    <w:p w:rsidR="007D0319" w:rsidRDefault="007D0319" w:rsidP="00E74734">
      <w:pPr>
        <w:spacing w:line="12" w:lineRule="exact"/>
        <w:ind w:left="142" w:right="-25"/>
        <w:rPr>
          <w:lang w:val="ru-RU" w:eastAsia="ru-RU"/>
        </w:rPr>
      </w:pPr>
    </w:p>
    <w:p w:rsidR="007D0319" w:rsidRDefault="00134F79" w:rsidP="00134F79">
      <w:pPr>
        <w:numPr>
          <w:ilvl w:val="0"/>
          <w:numId w:val="45"/>
        </w:numPr>
        <w:tabs>
          <w:tab w:val="left" w:pos="476"/>
        </w:tabs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 xml:space="preserve">целях оценки соответствия проекта законодательству Российской Федерации, локальным нормативным актам </w:t>
      </w:r>
      <w:r>
        <w:rPr>
          <w:lang w:val="ru-RU" w:eastAsia="ru-RU"/>
        </w:rPr>
        <w:t>организации, качества и эффективности предлагаемого решения.</w:t>
      </w:r>
    </w:p>
    <w:p w:rsidR="007D0319" w:rsidRDefault="007D0319" w:rsidP="00E74734">
      <w:pPr>
        <w:spacing w:line="13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Согласование проекта документа организуется непосредственным исполнителем (составителем) и руководителем подразделения-исполнителя и проводится в пределах установленного срока исполнения.</w:t>
      </w:r>
    </w:p>
    <w:p w:rsidR="007D0319" w:rsidRDefault="007D0319" w:rsidP="00E74734">
      <w:pPr>
        <w:spacing w:line="14" w:lineRule="exact"/>
        <w:ind w:left="142" w:right="-25"/>
        <w:rPr>
          <w:lang w:val="ru-RU" w:eastAsia="ru-RU"/>
        </w:rPr>
      </w:pPr>
    </w:p>
    <w:p w:rsidR="00BD363E" w:rsidRDefault="00134F79" w:rsidP="00BD363E">
      <w:pPr>
        <w:spacing w:line="237" w:lineRule="auto"/>
        <w:ind w:left="142" w:right="-25"/>
        <w:jc w:val="both"/>
        <w:rPr>
          <w:lang w:val="ru-RU" w:eastAsia="ru-RU"/>
        </w:rPr>
      </w:pPr>
      <w:r w:rsidRPr="00BD363E">
        <w:rPr>
          <w:lang w:val="ru-RU" w:eastAsia="ru-RU"/>
        </w:rPr>
        <w:t>При н</w:t>
      </w:r>
      <w:r w:rsidRPr="00BD363E">
        <w:rPr>
          <w:lang w:val="ru-RU" w:eastAsia="ru-RU"/>
        </w:rPr>
        <w:t>аличии в организации СЭД согласование проектов документов осуществляется в автоматизированном режиме посредством направления проектов документов лицам, назначенным в качестве согласующих, и оформления результатов согласования</w:t>
      </w:r>
      <w:r>
        <w:rPr>
          <w:lang w:val="ru-RU" w:eastAsia="ru-RU"/>
        </w:rPr>
        <w:t xml:space="preserve"> </w:t>
      </w:r>
      <w:r w:rsidRPr="00BD363E">
        <w:rPr>
          <w:rFonts w:eastAsiaTheme="minorEastAsia"/>
          <w:sz w:val="22"/>
          <w:szCs w:val="22"/>
          <w:lang w:val="ru-RU" w:eastAsia="ru-RU"/>
        </w:rPr>
        <w:t>в</w:t>
      </w:r>
      <w:r w:rsidRPr="00BD363E">
        <w:rPr>
          <w:rFonts w:eastAsiaTheme="minorEastAsia"/>
          <w:sz w:val="22"/>
          <w:szCs w:val="22"/>
          <w:lang w:val="ru-RU" w:eastAsia="ru-RU"/>
        </w:rPr>
        <w:tab/>
        <w:t>СЭД. Согласование проектов д</w:t>
      </w:r>
      <w:r w:rsidRPr="00BD363E">
        <w:rPr>
          <w:rFonts w:eastAsiaTheme="minorEastAsia"/>
          <w:sz w:val="22"/>
          <w:szCs w:val="22"/>
          <w:lang w:val="ru-RU" w:eastAsia="ru-RU"/>
        </w:rPr>
        <w:t>окументов может осуществляться посредством корпоративной электронной почты и оформления исполнителем листа согласования с приложением электронных сообщений лиц, участвовавших в согласовании проекта документа.</w:t>
      </w:r>
      <w:r>
        <w:rPr>
          <w:rFonts w:eastAsiaTheme="minorEastAsia"/>
          <w:sz w:val="22"/>
          <w:szCs w:val="22"/>
          <w:lang w:val="ru-RU" w:eastAsia="ru-RU"/>
        </w:rPr>
        <w:t xml:space="preserve">  </w:t>
      </w:r>
      <w:r>
        <w:rPr>
          <w:lang w:val="ru-RU" w:eastAsia="ru-RU"/>
        </w:rPr>
        <w:t>5.3. Согласование проектов документов с работн</w:t>
      </w:r>
      <w:r>
        <w:rPr>
          <w:lang w:val="ru-RU" w:eastAsia="ru-RU"/>
        </w:rPr>
        <w:t>иками организации и/или другими организациями организует исполнитель после согласования в рабочем порядке проекта документа с руководителем структурного подразделения и в соответствии с инструкцией по делопроизводству организации или иными локальными норма</w:t>
      </w:r>
      <w:r>
        <w:rPr>
          <w:lang w:val="ru-RU" w:eastAsia="ru-RU"/>
        </w:rPr>
        <w:t xml:space="preserve">тивными актами, регулирующими процесс согласования (визирования) проектов документов. 5.3. Согласование проектов документов с работниками организации и/или другими организациями организует исполнитель после согласования в рабочем порядке проекта документа </w:t>
      </w:r>
      <w:r>
        <w:rPr>
          <w:lang w:val="ru-RU" w:eastAsia="ru-RU"/>
        </w:rPr>
        <w:t>с руководителем структурного подразделения и в соответствии с инструкцией по делопроизводству организации или иными локальными нормативными актами, регулирующими процесс согласования (визирования) проектов документов.</w:t>
      </w:r>
    </w:p>
    <w:p w:rsidR="00BD363E" w:rsidRDefault="00134F79" w:rsidP="00BD363E">
      <w:pPr>
        <w:ind w:left="142" w:right="-25"/>
        <w:rPr>
          <w:lang w:val="ru-RU" w:eastAsia="ru-RU"/>
        </w:rPr>
      </w:pPr>
      <w:r>
        <w:rPr>
          <w:lang w:val="ru-RU" w:eastAsia="ru-RU"/>
        </w:rPr>
        <w:t>5.4. Проекты документов согласуются:</w:t>
      </w:r>
    </w:p>
    <w:p w:rsidR="00BD363E" w:rsidRDefault="00134F79" w:rsidP="00BD363E">
      <w:pPr>
        <w:ind w:left="142" w:right="-25"/>
        <w:rPr>
          <w:lang w:val="ru-RU" w:eastAsia="ru-RU"/>
        </w:rPr>
      </w:pPr>
      <w:r>
        <w:rPr>
          <w:lang w:val="ru-RU" w:eastAsia="ru-RU"/>
        </w:rPr>
        <w:t>–</w:t>
      </w:r>
      <w:r>
        <w:rPr>
          <w:lang w:val="ru-RU" w:eastAsia="ru-RU"/>
        </w:rPr>
        <w:t xml:space="preserve"> непосредственным исполнителем и руководителем подразделения-исполнителя;</w:t>
      </w:r>
    </w:p>
    <w:p w:rsidR="00BD363E" w:rsidRDefault="00134F79" w:rsidP="00BD363E">
      <w:pPr>
        <w:ind w:left="142" w:right="-25"/>
        <w:rPr>
          <w:lang w:val="ru-RU" w:eastAsia="ru-RU"/>
        </w:rPr>
      </w:pPr>
      <w:r>
        <w:rPr>
          <w:lang w:val="ru-RU" w:eastAsia="ru-RU"/>
        </w:rPr>
        <w:t>– соисполнителями (при их наличии);</w:t>
      </w:r>
    </w:p>
    <w:p w:rsidR="00BD363E" w:rsidRDefault="00BD363E" w:rsidP="00BD363E">
      <w:pPr>
        <w:spacing w:line="12" w:lineRule="exact"/>
        <w:ind w:left="142" w:right="-25"/>
        <w:rPr>
          <w:lang w:val="ru-RU" w:eastAsia="ru-RU"/>
        </w:rPr>
      </w:pPr>
    </w:p>
    <w:p w:rsidR="00BD363E" w:rsidRDefault="00134F79" w:rsidP="00BD363E">
      <w:pPr>
        <w:spacing w:line="237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 xml:space="preserve">– руководителями структурных подразделений, работниками организации, направления деятельности и/или функциональные обязанности которых </w:t>
      </w:r>
      <w:r>
        <w:rPr>
          <w:lang w:val="ru-RU" w:eastAsia="ru-RU"/>
        </w:rPr>
        <w:t>затрагиваются в проекте документа и/или которые указаны в проекте документа в качестве исполнителей (в случае временного отсутствия руководителя подразделения проект документа визирует лицо, временно исполняющее его обязанности);</w:t>
      </w:r>
    </w:p>
    <w:p w:rsidR="00BD363E" w:rsidRDefault="00BD363E" w:rsidP="00BD363E">
      <w:pPr>
        <w:spacing w:line="17" w:lineRule="exact"/>
        <w:ind w:left="142" w:right="-25"/>
        <w:rPr>
          <w:lang w:val="ru-RU" w:eastAsia="ru-RU"/>
        </w:rPr>
      </w:pPr>
    </w:p>
    <w:p w:rsidR="00BD363E" w:rsidRDefault="00134F79" w:rsidP="00BD363E">
      <w:pPr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– заместителями руководит</w:t>
      </w:r>
      <w:r>
        <w:rPr>
          <w:lang w:val="ru-RU" w:eastAsia="ru-RU"/>
        </w:rPr>
        <w:t>еля организации, курирующими затронутые в проекте документа вопросы (если документ подписывается (утверждается) руководителем организации);</w:t>
      </w:r>
    </w:p>
    <w:p w:rsidR="00BD363E" w:rsidRDefault="00BD363E" w:rsidP="00BD363E">
      <w:pPr>
        <w:spacing w:line="1" w:lineRule="exact"/>
        <w:ind w:left="142" w:right="-25"/>
        <w:rPr>
          <w:lang w:val="ru-RU" w:eastAsia="ru-RU"/>
        </w:rPr>
      </w:pPr>
    </w:p>
    <w:p w:rsidR="00BD363E" w:rsidRDefault="00134F79" w:rsidP="00BD363E">
      <w:pPr>
        <w:ind w:left="142" w:right="-25"/>
        <w:rPr>
          <w:lang w:val="ru-RU" w:eastAsia="ru-RU"/>
        </w:rPr>
      </w:pPr>
      <w:r>
        <w:rPr>
          <w:lang w:val="ru-RU" w:eastAsia="ru-RU"/>
        </w:rPr>
        <w:lastRenderedPageBreak/>
        <w:t>– юридической службой (проектов ЛНА, проектов приказов);</w:t>
      </w:r>
    </w:p>
    <w:p w:rsidR="00BD363E" w:rsidRDefault="00134F79" w:rsidP="00BD363E">
      <w:pPr>
        <w:ind w:left="142" w:right="-25"/>
        <w:rPr>
          <w:lang w:val="ru-RU" w:eastAsia="ru-RU"/>
        </w:rPr>
      </w:pPr>
      <w:r>
        <w:rPr>
          <w:lang w:val="ru-RU" w:eastAsia="ru-RU"/>
        </w:rPr>
        <w:t>– Службой делопроизводства.</w:t>
      </w:r>
    </w:p>
    <w:p w:rsidR="00BD363E" w:rsidRDefault="00BD363E" w:rsidP="00BD363E">
      <w:pPr>
        <w:spacing w:line="12" w:lineRule="exact"/>
        <w:ind w:left="142" w:right="-25"/>
        <w:rPr>
          <w:sz w:val="20"/>
          <w:szCs w:val="20"/>
          <w:lang w:val="ru-RU" w:eastAsia="ru-RU"/>
        </w:rPr>
      </w:pPr>
    </w:p>
    <w:p w:rsidR="00BD363E" w:rsidRDefault="00134F79" w:rsidP="00BD363E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Проекты документов, реализаци</w:t>
      </w:r>
      <w:r>
        <w:rPr>
          <w:lang w:val="ru-RU" w:eastAsia="ru-RU"/>
        </w:rPr>
        <w:t>я которых требует финансовых затрат, согласовываются с финансовым подразделением.</w:t>
      </w:r>
    </w:p>
    <w:p w:rsidR="00BD363E" w:rsidRDefault="00BD363E" w:rsidP="00BD363E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BD363E" w:rsidRPr="00BD363E" w:rsidRDefault="00134F79" w:rsidP="00BD363E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Не допускается направлять на согласование проект документа одновременно двум или более работникам одного структурного подразделения. В качестве лиц, согласующих проект докум</w:t>
      </w:r>
      <w:r>
        <w:rPr>
          <w:lang w:val="ru-RU" w:eastAsia="ru-RU"/>
        </w:rPr>
        <w:t>ента, должны выступать преимущественно руководители структурных подразделений.</w:t>
      </w:r>
    </w:p>
    <w:p w:rsidR="007D0319" w:rsidRDefault="007D0319" w:rsidP="00E74734">
      <w:pPr>
        <w:spacing w:line="5" w:lineRule="exact"/>
        <w:ind w:left="142" w:right="-25"/>
        <w:rPr>
          <w:lang w:val="ru-RU" w:eastAsia="ru-RU"/>
        </w:rPr>
      </w:pP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5.5. Внешнее согласование проекта документа осуществляется посредством направления проекта в другую организацию с сопроводительным письмом, в котором указывается срок </w:t>
      </w:r>
      <w:r>
        <w:rPr>
          <w:lang w:val="ru-RU" w:eastAsia="ru-RU"/>
        </w:rPr>
        <w:t>согласования.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Если организации, согласующие проект документа, являются участниками одной СЭД, согласование может быть проведено в СЭД без направления сопроводительного письма и одновременно с внутренним согласованием.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5.6. Сроки согласования документов у</w:t>
      </w:r>
      <w:r>
        <w:rPr>
          <w:lang w:val="ru-RU" w:eastAsia="ru-RU"/>
        </w:rPr>
        <w:t>станавливаются настоящей Инструкцией по делопроизводству и/или иными локальными нормативными актами в зависимости от вида документа и объема документа, включая приложения к нему. Сроки согласования документов составляют:</w:t>
      </w:r>
    </w:p>
    <w:p w:rsidR="007D0319" w:rsidRDefault="007D0319" w:rsidP="00E74734">
      <w:pPr>
        <w:spacing w:line="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BD363E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проекты деловых (служебных) писе</w:t>
      </w:r>
      <w:r>
        <w:rPr>
          <w:lang w:val="ru-RU" w:eastAsia="ru-RU"/>
        </w:rPr>
        <w:t>м – 1–3 рабочих дня;</w:t>
      </w:r>
    </w:p>
    <w:p w:rsidR="007D0319" w:rsidRDefault="00134F79" w:rsidP="00BD363E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проекты приказов без приложений – 1–3 рабочих дня;</w:t>
      </w:r>
    </w:p>
    <w:p w:rsidR="007D0319" w:rsidRDefault="00134F79" w:rsidP="00BD363E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проекты приказов с приложениями справочного характера – 3–5 рабочих дней;</w:t>
      </w:r>
    </w:p>
    <w:p w:rsidR="007D0319" w:rsidRDefault="007D0319" w:rsidP="00BD363E">
      <w:pPr>
        <w:spacing w:line="1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BD363E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– проекты приказов с приложением локальных нормативных актов в зависимости от их объема (не более 50 </w:t>
      </w:r>
      <w:r>
        <w:rPr>
          <w:lang w:val="ru-RU" w:eastAsia="ru-RU"/>
        </w:rPr>
        <w:t>страниц) – 5–10 рабочих дней;</w:t>
      </w:r>
    </w:p>
    <w:p w:rsidR="007D0319" w:rsidRDefault="007D0319" w:rsidP="00BD363E">
      <w:pPr>
        <w:spacing w:line="13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BD363E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проекты локальных нормативных актов, утверждаемых непосредственно подписью руководителя (не более 50 страниц) – 5–10 рабочих дней;</w:t>
      </w:r>
    </w:p>
    <w:p w:rsidR="007D0319" w:rsidRDefault="007D0319" w:rsidP="00BD363E">
      <w:pPr>
        <w:spacing w:line="1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BD363E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проекты протоколов заседаний (совещаний) при необходимости их согласования,</w:t>
      </w:r>
    </w:p>
    <w:p w:rsidR="007D0319" w:rsidRDefault="00134F79" w:rsidP="00134F79">
      <w:pPr>
        <w:numPr>
          <w:ilvl w:val="0"/>
          <w:numId w:val="46"/>
        </w:numPr>
        <w:tabs>
          <w:tab w:val="left" w:pos="168"/>
        </w:tabs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зависимости от объема документа – 1–3 рабочих дня.</w:t>
      </w:r>
    </w:p>
    <w:p w:rsidR="007D0319" w:rsidRDefault="007D0319" w:rsidP="00BD363E">
      <w:pPr>
        <w:spacing w:line="1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BD363E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Сроки согласования проектов документов, направляемых на внешнее</w:t>
      </w:r>
      <w:r w:rsidR="00BD363E">
        <w:rPr>
          <w:lang w:val="ru-RU" w:eastAsia="ru-RU"/>
        </w:rPr>
        <w:t xml:space="preserve"> </w:t>
      </w:r>
      <w:r>
        <w:rPr>
          <w:lang w:val="ru-RU" w:eastAsia="ru-RU"/>
        </w:rPr>
        <w:t>согласование не должны составлять более 30 календарных дней.</w:t>
      </w:r>
    </w:p>
    <w:p w:rsidR="007D0319" w:rsidRDefault="007D0319" w:rsidP="00BD363E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134F79">
      <w:pPr>
        <w:numPr>
          <w:ilvl w:val="0"/>
          <w:numId w:val="47"/>
        </w:numPr>
        <w:tabs>
          <w:tab w:val="left" w:pos="827"/>
        </w:tabs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конкретных случаях в зависимости от содержания и назначения документа срок сог</w:t>
      </w:r>
      <w:r>
        <w:rPr>
          <w:lang w:val="ru-RU" w:eastAsia="ru-RU"/>
        </w:rPr>
        <w:t>ласования может быть сокращен или увеличен по решению руководителя, курирующего направление деятельности, по которому готовится проект решения.</w:t>
      </w:r>
    </w:p>
    <w:p w:rsidR="007D0319" w:rsidRDefault="007D0319" w:rsidP="00BD363E">
      <w:pPr>
        <w:spacing w:line="2" w:lineRule="exact"/>
        <w:ind w:left="142" w:right="-25"/>
        <w:jc w:val="both"/>
        <w:rPr>
          <w:lang w:val="ru-RU" w:eastAsia="ru-RU"/>
        </w:rPr>
      </w:pPr>
    </w:p>
    <w:p w:rsidR="007D0319" w:rsidRDefault="00134F79" w:rsidP="00BD363E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5.7. Оформление результатов согласования ЛНА и распорядительных документов</w:t>
      </w:r>
    </w:p>
    <w:p w:rsidR="007D0319" w:rsidRDefault="00134F79" w:rsidP="00BD363E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осуществляется в виде виз, </w:t>
      </w:r>
      <w:r>
        <w:rPr>
          <w:lang w:val="ru-RU" w:eastAsia="ru-RU"/>
        </w:rPr>
        <w:t xml:space="preserve">проставляемых заинтересованными лицами на последнем листе проекта документа (на его лицевой или оборотной стороне) или на отдельном листе согласования, являющемся неотъемлемой частью документа. Отметки о согласовании (гриф согласования и визы) оформляются </w:t>
      </w:r>
      <w:r>
        <w:rPr>
          <w:lang w:val="ru-RU" w:eastAsia="ru-RU"/>
        </w:rPr>
        <w:t>в соответствии с настоящей Инструкцией.</w:t>
      </w:r>
    </w:p>
    <w:p w:rsidR="007D0319" w:rsidRDefault="007D0319" w:rsidP="00BD363E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BD363E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При согласовании деловых (служебных) писем визы проставляются на копии письма (визовой экземпляр), который после подписания подлинника письма и его регистрации помещается в дело, или на обороте подлинника письма, ес</w:t>
      </w:r>
      <w:r>
        <w:rPr>
          <w:lang w:val="ru-RU" w:eastAsia="ru-RU"/>
        </w:rPr>
        <w:t>ли письмо направляется адреса-ту по факсу или электронной почте. Этот же экземпляр письма после отправки адресату (по факсу или электронной почте в виде электронной копии) помещается в дело.</w:t>
      </w:r>
    </w:p>
    <w:p w:rsidR="007D0319" w:rsidRDefault="007D0319" w:rsidP="00BD363E">
      <w:pPr>
        <w:spacing w:line="17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BD363E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Проекты протоколов визируются лицами, выступавшими на заседании </w:t>
      </w:r>
      <w:r>
        <w:rPr>
          <w:lang w:val="ru-RU" w:eastAsia="ru-RU"/>
        </w:rPr>
        <w:t>(совещании) путем проставления визы на левом поле документа напротив записи выступления соответствующего работника.</w:t>
      </w:r>
    </w:p>
    <w:p w:rsidR="007D0319" w:rsidRDefault="007D0319" w:rsidP="00BD363E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BD363E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5.8. Согласование проектов документов может осуществляться в СЭД. После завершения процедуры согласования (при создании подлинника документ</w:t>
      </w:r>
      <w:r>
        <w:rPr>
          <w:lang w:val="ru-RU" w:eastAsia="ru-RU"/>
        </w:rPr>
        <w:t>а на бумажном носителе) лист согласования распечатывается из СЭД, прикладывается к проекту документа</w:t>
      </w:r>
    </w:p>
    <w:p w:rsidR="007D0319" w:rsidRDefault="007D0319" w:rsidP="00BD363E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134F79">
      <w:pPr>
        <w:numPr>
          <w:ilvl w:val="0"/>
          <w:numId w:val="48"/>
        </w:numPr>
        <w:tabs>
          <w:tab w:val="left" w:pos="450"/>
        </w:tabs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представляется на подпись руководителю организации (иному уполномоченному им лицу).</w:t>
      </w:r>
    </w:p>
    <w:p w:rsidR="007D0319" w:rsidRDefault="007D0319" w:rsidP="00BD363E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BD363E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 xml:space="preserve">Согласование внутренних документов, создание, хранение и </w:t>
      </w:r>
      <w:r>
        <w:rPr>
          <w:lang w:val="ru-RU" w:eastAsia="ru-RU"/>
        </w:rPr>
        <w:t>использование которых осуществляется посредством СЭД, проводится в СЭД в электронном виде.</w:t>
      </w:r>
    </w:p>
    <w:p w:rsidR="007D0319" w:rsidRDefault="007D0319" w:rsidP="00BD363E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rPr>
          <w:lang w:val="ru-RU" w:eastAsia="ru-RU"/>
        </w:rPr>
      </w:pPr>
      <w:r>
        <w:rPr>
          <w:lang w:val="ru-RU" w:eastAsia="ru-RU"/>
        </w:rPr>
        <w:t>При согласовании проектов внутренних документов, созданных на бумажном носителе, визы проставляются непосредственно на проекте документа.</w:t>
      </w:r>
    </w:p>
    <w:p w:rsidR="007D0319" w:rsidRDefault="007D0319" w:rsidP="00E74734">
      <w:pPr>
        <w:spacing w:line="13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5.9. При внешнем согласов</w:t>
      </w:r>
      <w:r>
        <w:rPr>
          <w:lang w:val="ru-RU" w:eastAsia="ru-RU"/>
        </w:rPr>
        <w:t xml:space="preserve">ании, полученном письмом, или согласовании проекта документа коллегиальным (совещательным) органом с фиксацией решения о согласов-нии </w:t>
      </w:r>
      <w:r>
        <w:rPr>
          <w:lang w:val="ru-RU" w:eastAsia="ru-RU"/>
        </w:rPr>
        <w:lastRenderedPageBreak/>
        <w:t>в протоколе заседания исполнитель оформляет на проекте документа или в листе согласования гриф согласования в соответствии</w:t>
      </w:r>
      <w:r>
        <w:rPr>
          <w:lang w:val="ru-RU" w:eastAsia="ru-RU"/>
        </w:rPr>
        <w:t xml:space="preserve"> с настоящей Инструкцией. Письма о согласовании (выписка из протокола) прилагаются к проекту документа.</w:t>
      </w:r>
    </w:p>
    <w:p w:rsidR="007D0319" w:rsidRDefault="007D0319" w:rsidP="00E74734">
      <w:pPr>
        <w:spacing w:line="17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rPr>
          <w:lang w:val="ru-RU" w:eastAsia="ru-RU"/>
        </w:rPr>
      </w:pPr>
      <w:r>
        <w:rPr>
          <w:lang w:val="ru-RU" w:eastAsia="ru-RU"/>
        </w:rPr>
        <w:t>5.10. В ходе согласования проекта документа работник, согласующий документ, принимает одно из следующих решений:</w:t>
      </w:r>
    </w:p>
    <w:p w:rsidR="007D0319" w:rsidRDefault="007D0319" w:rsidP="00E74734">
      <w:pPr>
        <w:spacing w:line="1" w:lineRule="exact"/>
        <w:ind w:left="142" w:right="-25"/>
        <w:rPr>
          <w:lang w:val="ru-RU" w:eastAsia="ru-RU"/>
        </w:rPr>
      </w:pPr>
    </w:p>
    <w:p w:rsidR="007D0319" w:rsidRDefault="00134F79" w:rsidP="00E74734">
      <w:pPr>
        <w:ind w:left="142" w:right="-25"/>
        <w:rPr>
          <w:lang w:val="ru-RU" w:eastAsia="ru-RU"/>
        </w:rPr>
      </w:pPr>
      <w:r>
        <w:rPr>
          <w:lang w:val="ru-RU" w:eastAsia="ru-RU"/>
        </w:rPr>
        <w:t>– согласовать проект документа без за</w:t>
      </w:r>
      <w:r>
        <w:rPr>
          <w:lang w:val="ru-RU" w:eastAsia="ru-RU"/>
        </w:rPr>
        <w:t>мечаний;</w:t>
      </w:r>
    </w:p>
    <w:p w:rsidR="007D0319" w:rsidRDefault="00134F79" w:rsidP="00E74734">
      <w:pPr>
        <w:ind w:left="142" w:right="-25"/>
        <w:rPr>
          <w:lang w:val="ru-RU" w:eastAsia="ru-RU"/>
        </w:rPr>
      </w:pPr>
      <w:r>
        <w:rPr>
          <w:lang w:val="ru-RU" w:eastAsia="ru-RU"/>
        </w:rPr>
        <w:t>– согласовать проект документа с замечаниями;</w:t>
      </w:r>
    </w:p>
    <w:p w:rsidR="007D0319" w:rsidRDefault="00134F79" w:rsidP="00E74734">
      <w:pPr>
        <w:ind w:left="142" w:right="-25"/>
        <w:rPr>
          <w:lang w:val="ru-RU" w:eastAsia="ru-RU"/>
        </w:rPr>
      </w:pPr>
      <w:r>
        <w:rPr>
          <w:lang w:val="ru-RU" w:eastAsia="ru-RU"/>
        </w:rPr>
        <w:t>– отклонить проект документа;</w:t>
      </w:r>
    </w:p>
    <w:p w:rsidR="007D0319" w:rsidRDefault="007D0319" w:rsidP="00E74734">
      <w:pPr>
        <w:spacing w:line="12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rPr>
          <w:lang w:val="ru-RU" w:eastAsia="ru-RU"/>
        </w:rPr>
      </w:pPr>
      <w:r>
        <w:rPr>
          <w:lang w:val="ru-RU" w:eastAsia="ru-RU"/>
        </w:rPr>
        <w:t>– указать, что не имеет отношения к проекту документа (рассмотрение вопроса, по которому принимается решение, не входит в обязанности работника).</w:t>
      </w:r>
    </w:p>
    <w:p w:rsidR="007D0319" w:rsidRDefault="007D0319" w:rsidP="00E74734">
      <w:pPr>
        <w:spacing w:line="13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rPr>
          <w:lang w:val="ru-RU" w:eastAsia="ru-RU"/>
        </w:rPr>
      </w:pPr>
      <w:r>
        <w:rPr>
          <w:lang w:val="ru-RU" w:eastAsia="ru-RU"/>
        </w:rPr>
        <w:t xml:space="preserve">Возражения по </w:t>
      </w:r>
      <w:r>
        <w:rPr>
          <w:lang w:val="ru-RU" w:eastAsia="ru-RU"/>
        </w:rPr>
        <w:t>проекту приказа (распоряжения), возникающие при согласовании, излагаются в справке, которая прилагается к проекту, или вносится в СЭД.</w:t>
      </w:r>
    </w:p>
    <w:p w:rsidR="007D0319" w:rsidRDefault="007D0319" w:rsidP="00E74734">
      <w:pPr>
        <w:spacing w:line="13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Если проект документа согласован с замечаниями, это означает, что замечания носят редакционный характер, и после их прин</w:t>
      </w:r>
      <w:r>
        <w:rPr>
          <w:lang w:val="ru-RU" w:eastAsia="ru-RU"/>
        </w:rPr>
        <w:t>ятия исполнителем проект не требует повторного согласования.</w:t>
      </w:r>
    </w:p>
    <w:p w:rsidR="007D0319" w:rsidRDefault="007D0319" w:rsidP="00E74734">
      <w:pPr>
        <w:spacing w:line="2" w:lineRule="exact"/>
        <w:ind w:left="142" w:right="-25"/>
        <w:rPr>
          <w:lang w:val="ru-RU" w:eastAsia="ru-RU"/>
        </w:rPr>
      </w:pPr>
    </w:p>
    <w:p w:rsidR="007D0319" w:rsidRDefault="00134F79" w:rsidP="00E74734">
      <w:pPr>
        <w:ind w:left="142" w:right="-25"/>
        <w:rPr>
          <w:lang w:val="ru-RU" w:eastAsia="ru-RU"/>
        </w:rPr>
      </w:pPr>
      <w:r>
        <w:rPr>
          <w:lang w:val="ru-RU" w:eastAsia="ru-RU"/>
        </w:rPr>
        <w:t>Проект документа отклоняется лицом, согласующим документ, в случаях:</w:t>
      </w:r>
    </w:p>
    <w:p w:rsidR="007D0319" w:rsidRDefault="00134F79" w:rsidP="00E74734">
      <w:pPr>
        <w:ind w:left="142" w:right="-25"/>
        <w:rPr>
          <w:lang w:val="ru-RU" w:eastAsia="ru-RU"/>
        </w:rPr>
      </w:pPr>
      <w:r>
        <w:rPr>
          <w:lang w:val="ru-RU" w:eastAsia="ru-RU"/>
        </w:rPr>
        <w:t>– наличия существенных замечаний по проекту документа;</w:t>
      </w:r>
    </w:p>
    <w:p w:rsidR="007D0319" w:rsidRDefault="00134F79" w:rsidP="00E74734">
      <w:pPr>
        <w:ind w:left="142" w:right="-25"/>
        <w:rPr>
          <w:lang w:val="ru-RU" w:eastAsia="ru-RU"/>
        </w:rPr>
      </w:pPr>
      <w:r>
        <w:rPr>
          <w:lang w:val="ru-RU" w:eastAsia="ru-RU"/>
        </w:rPr>
        <w:t>– несогласия с проектом документа.</w:t>
      </w:r>
    </w:p>
    <w:p w:rsidR="007D0319" w:rsidRDefault="007D0319" w:rsidP="00E74734">
      <w:pPr>
        <w:spacing w:line="1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5.11. Несогласованный проект докум</w:t>
      </w:r>
      <w:r>
        <w:rPr>
          <w:lang w:val="ru-RU" w:eastAsia="ru-RU"/>
        </w:rPr>
        <w:t>ента требует доработки по высказанным замечаниям, переоформления и повторного согласования.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8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5.12. Если при доработке проекта документа исполнитель принимает решение не учитывать замечание (замечания) лица (лиц), участвовавших в согласовании, </w:t>
      </w:r>
      <w:r>
        <w:rPr>
          <w:lang w:val="ru-RU" w:eastAsia="ru-RU"/>
        </w:rPr>
        <w:t>исполнителем готовится реестр неучтенных замечаний, который вместе с проектом документа представляется руководителю организации или иному уполномоченному им должностному лицу, подписывающему (утверждающему) документ. Реестр неучтенных замечаний подписывает</w:t>
      </w:r>
      <w:r>
        <w:rPr>
          <w:lang w:val="ru-RU" w:eastAsia="ru-RU"/>
        </w:rPr>
        <w:t>ся руководителем структурного подразделения-исполнителя.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5.13. Решение о том, принимать или не принимать неучтенные замечания принимает руководитель.</w:t>
      </w:r>
    </w:p>
    <w:p w:rsidR="007D0319" w:rsidRDefault="007D0319" w:rsidP="00E74734">
      <w:pPr>
        <w:spacing w:line="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В случае если руководитель принимает решение о необходимости учесть замечания,</w:t>
      </w:r>
    </w:p>
    <w:p w:rsidR="007D0319" w:rsidRDefault="00134F79" w:rsidP="00BD363E">
      <w:pPr>
        <w:spacing w:line="234" w:lineRule="auto"/>
        <w:ind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 </w:t>
      </w:r>
      <w:r w:rsidR="00983E2B">
        <w:rPr>
          <w:lang w:val="ru-RU" w:eastAsia="ru-RU"/>
        </w:rPr>
        <w:t xml:space="preserve">отклоненные исполнителем, исполнитель дорабатывает проект документа в соответствии с </w:t>
      </w:r>
      <w:r>
        <w:rPr>
          <w:lang w:val="ru-RU" w:eastAsia="ru-RU"/>
        </w:rPr>
        <w:t xml:space="preserve">  </w:t>
      </w:r>
      <w:r w:rsidR="00983E2B">
        <w:rPr>
          <w:lang w:val="ru-RU" w:eastAsia="ru-RU"/>
        </w:rPr>
        <w:t>высказанными замечаниями.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Если руководитель соглашается с мнением исполнителя, он подписывает (утверждает) документ.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8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5.14. Документы, издаваемые от имени организации, подписываются руководите</w:t>
      </w:r>
      <w:r>
        <w:rPr>
          <w:lang w:val="ru-RU" w:eastAsia="ru-RU"/>
        </w:rPr>
        <w:t>лем организации или иными уполномоченными им должностными лицами (заместителями руководителя организации, руководителями структурных подразделений, иными должнос</w:t>
      </w:r>
      <w:r w:rsidR="00BD363E">
        <w:rPr>
          <w:lang w:val="ru-RU" w:eastAsia="ru-RU"/>
        </w:rPr>
        <w:t>т</w:t>
      </w:r>
      <w:r>
        <w:rPr>
          <w:lang w:val="ru-RU" w:eastAsia="ru-RU"/>
        </w:rPr>
        <w:t>ными лицами в соответствии с их компетенцией, определяемой доверенностями на выполнение опреде</w:t>
      </w:r>
      <w:r>
        <w:rPr>
          <w:lang w:val="ru-RU" w:eastAsia="ru-RU"/>
        </w:rPr>
        <w:t>ленных действий от имени организации, внутренними нормативными документами организации).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5.15. Отдельные виды внутренних документов (служебные, объяснительные записки) на имя руководителя структурного подразделения подписываются исполнителем (составителем</w:t>
      </w:r>
      <w:r>
        <w:rPr>
          <w:lang w:val="ru-RU" w:eastAsia="ru-RU"/>
        </w:rPr>
        <w:t>), если разрешаемые при этом вопросы не выходят за пределы его компетенции.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5.16. Документы, направляемые в высшие органы государственной власти, на имя первых руководителей федеральных органов исполнительной власти, руководителей субъектов </w:t>
      </w:r>
      <w:r>
        <w:rPr>
          <w:lang w:val="ru-RU" w:eastAsia="ru-RU"/>
        </w:rPr>
        <w:t>Российской Федерации и зарубежных государств, подписываются руководителем организации или лицом, исполняющим его обязанности.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5.17. Документы, направляемые в подведомственные и сторонние организации, подписываются заместителями руководителя </w:t>
      </w:r>
      <w:r>
        <w:rPr>
          <w:lang w:val="ru-RU" w:eastAsia="ru-RU"/>
        </w:rPr>
        <w:t>организации, иными должностными лицами организации в соответствии с предоставленными им полномочиями.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5.18. Документ подписывается двумя или более лицами, если за содержание документа несут ответственность несколько работников (документы, подготовленные н</w:t>
      </w:r>
      <w:r>
        <w:rPr>
          <w:lang w:val="ru-RU" w:eastAsia="ru-RU"/>
        </w:rPr>
        <w:t>есколькими подразделениями или организациями, рабочей группой, комиссией).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5.19. Подписывается, как правило, один экземпляр документа. Совместный документ подписывается в количестве, соответствующем количеству организаций, создавших документ.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lastRenderedPageBreak/>
        <w:t>При направл</w:t>
      </w:r>
      <w:r>
        <w:rPr>
          <w:lang w:val="ru-RU" w:eastAsia="ru-RU"/>
        </w:rPr>
        <w:t>ении письма или внутреннего информационно-справочного документа нескольким адресатам (не более четырех) подписывается каждый отправляемый экземпляр документа.</w:t>
      </w:r>
    </w:p>
    <w:p w:rsidR="007D0319" w:rsidRDefault="007D0319" w:rsidP="00E74734">
      <w:pPr>
        <w:spacing w:line="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5.20. Подпись на документе оформляется в соответствии с настоящей Инструкцией.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5.21. Утверждение</w:t>
      </w:r>
      <w:r>
        <w:rPr>
          <w:lang w:val="ru-RU" w:eastAsia="ru-RU"/>
        </w:rPr>
        <w:t xml:space="preserve"> документа производится:</w:t>
      </w:r>
    </w:p>
    <w:p w:rsidR="007D0319" w:rsidRDefault="007D0319" w:rsidP="00E74734">
      <w:pPr>
        <w:spacing w:line="1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непосредственно руководителем – проставлением собственноручной подписи в грифе утверждения;</w:t>
      </w:r>
    </w:p>
    <w:p w:rsidR="007D0319" w:rsidRDefault="007D0319" w:rsidP="00E74734">
      <w:pPr>
        <w:spacing w:line="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приказом организации.</w:t>
      </w:r>
    </w:p>
    <w:p w:rsidR="007D0319" w:rsidRDefault="007D0319" w:rsidP="00E74734">
      <w:pPr>
        <w:spacing w:line="1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5.22. Утверждаются правила, положения, инструкции, регламенты, некоторые виды актов, планы, программы и другие</w:t>
      </w:r>
      <w:r>
        <w:rPr>
          <w:lang w:val="ru-RU" w:eastAsia="ru-RU"/>
        </w:rPr>
        <w:t xml:space="preserve"> документы, устанавливающие нормы и/или рассчитанные на длительное применение (приложение 10).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Оформление грифа утверждения производится в соответствии с настоящей Инструкцией.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5.23. Подпись руководителя организации или иного </w:t>
      </w:r>
      <w:r>
        <w:rPr>
          <w:lang w:val="ru-RU" w:eastAsia="ru-RU"/>
        </w:rPr>
        <w:t>уполномоченного им лица на документах, требующих особого удостоверения их подлинности, а также на копиях документов и выписках из документов заверяется печатью (приложение 11).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Печать на документе проставляется в соответствии с пунктом 2.49 Примерной инст</w:t>
      </w:r>
      <w:r>
        <w:rPr>
          <w:lang w:val="ru-RU" w:eastAsia="ru-RU"/>
        </w:rPr>
        <w:t>рукции.</w:t>
      </w:r>
    </w:p>
    <w:p w:rsidR="007D0319" w:rsidRDefault="007D0319" w:rsidP="00E74734">
      <w:pPr>
        <w:spacing w:line="200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7D0319" w:rsidP="00E74734">
      <w:pPr>
        <w:spacing w:line="35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134F79">
      <w:pPr>
        <w:numPr>
          <w:ilvl w:val="0"/>
          <w:numId w:val="49"/>
        </w:numPr>
        <w:tabs>
          <w:tab w:val="left" w:pos="808"/>
        </w:tabs>
        <w:ind w:left="142" w:right="-25"/>
        <w:jc w:val="center"/>
        <w:rPr>
          <w:lang w:val="ru-RU" w:eastAsia="ru-RU"/>
        </w:rPr>
      </w:pPr>
      <w:r>
        <w:rPr>
          <w:lang w:val="ru-RU" w:eastAsia="ru-RU"/>
        </w:rPr>
        <w:t>ОРГАНИЗАЦИЯ ДОКУМЕНТООБОРОТА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6.1. Документооборот включает всю последовательность перемещений документов,</w:t>
      </w:r>
    </w:p>
    <w:p w:rsidR="007D0319" w:rsidRDefault="007D0319" w:rsidP="00E74734">
      <w:pPr>
        <w:spacing w:line="13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134F79">
      <w:pPr>
        <w:numPr>
          <w:ilvl w:val="0"/>
          <w:numId w:val="50"/>
        </w:numPr>
        <w:tabs>
          <w:tab w:val="left" w:pos="183"/>
        </w:tabs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также операции, совершаемые с документами в процессе их создания и исполнения (получение, отправка, предварительное рассмотрение, регистрац</w:t>
      </w:r>
      <w:r>
        <w:rPr>
          <w:lang w:val="ru-RU" w:eastAsia="ru-RU"/>
        </w:rPr>
        <w:t>ия, рассмотрение руководителем).</w:t>
      </w:r>
    </w:p>
    <w:p w:rsidR="007D0319" w:rsidRDefault="00134F79" w:rsidP="00BD363E">
      <w:pPr>
        <w:spacing w:line="237" w:lineRule="auto"/>
        <w:ind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6.2. Цель организации документооборота – обеспечение своевременного принятия управленческих решений и их исполнения. Задача документооборота – организовать движение документов по наименее короткому пути с </w:t>
      </w:r>
      <w:r>
        <w:rPr>
          <w:lang w:val="ru-RU" w:eastAsia="ru-RU"/>
        </w:rPr>
        <w:t>минимальными затратами труда и времени, в условиях электронного документооборота – обеспечить доступ к документам пользователям СЭД в соответствии с предоставленными им правами.</w:t>
      </w:r>
    </w:p>
    <w:p w:rsidR="007D0319" w:rsidRDefault="007D0319" w:rsidP="00BD363E">
      <w:pPr>
        <w:spacing w:line="18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BD363E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6.3. В условиях применения СЭД в организации используются электронные докумен</w:t>
      </w:r>
      <w:r>
        <w:rPr>
          <w:lang w:val="ru-RU" w:eastAsia="ru-RU"/>
        </w:rPr>
        <w:t>ты, а также электронные копии документов, полученные в результате сканирования документов на бумажном носителе. Документы организации, имеющие временные сроки хранения (до 10 лет включительно) могут создаваться, храниться и использоваться исключительно в ф</w:t>
      </w:r>
      <w:r>
        <w:rPr>
          <w:lang w:val="ru-RU" w:eastAsia="ru-RU"/>
        </w:rPr>
        <w:t>орме электронных документов.</w:t>
      </w:r>
    </w:p>
    <w:p w:rsidR="007D0319" w:rsidRDefault="007D0319" w:rsidP="00BD363E">
      <w:pPr>
        <w:spacing w:line="17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BD363E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Перечень документов, создаваемых, хранимых и используемых исключительно в форме электронных документов, утверждается руководителем организации.</w:t>
      </w:r>
    </w:p>
    <w:p w:rsidR="007D0319" w:rsidRDefault="007D0319" w:rsidP="00BD363E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BD363E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6.4. Организация движения документов в условиях электронного документооборота осу</w:t>
      </w:r>
      <w:r>
        <w:rPr>
          <w:lang w:val="ru-RU" w:eastAsia="ru-RU"/>
        </w:rPr>
        <w:t>ществляется в соответствии с регламентированными маршрутами, разрабатываемыми Службой делопроизводства. Маршруты движения организационно-распорядительных документов должны быть оптимальными по затратам времени, не должны допускать дублирующих операций и во</w:t>
      </w:r>
      <w:r>
        <w:rPr>
          <w:lang w:val="ru-RU" w:eastAsia="ru-RU"/>
        </w:rPr>
        <w:t>звратных движений, не обусловленных деловой необходимостью.</w:t>
      </w:r>
    </w:p>
    <w:p w:rsidR="007D0319" w:rsidRDefault="007D0319" w:rsidP="00BD363E">
      <w:pPr>
        <w:spacing w:line="6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BD363E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6.5. Организация документооборота основывается на принципах:</w:t>
      </w:r>
    </w:p>
    <w:p w:rsidR="007D0319" w:rsidRDefault="00134F79" w:rsidP="00BD363E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централизации операций по приему и отправке документов;</w:t>
      </w:r>
    </w:p>
    <w:p w:rsidR="007D0319" w:rsidRDefault="007D0319" w:rsidP="00BD363E">
      <w:pPr>
        <w:spacing w:line="1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BD363E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– распределения документов на документопотоки, имеющие одинаковый </w:t>
      </w:r>
      <w:r>
        <w:rPr>
          <w:lang w:val="ru-RU" w:eastAsia="ru-RU"/>
        </w:rPr>
        <w:t>маршрут (маршрутизация документов);</w:t>
      </w:r>
    </w:p>
    <w:p w:rsidR="007D0319" w:rsidRDefault="007D0319" w:rsidP="00BD363E">
      <w:pPr>
        <w:spacing w:line="1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BD363E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организации предварительного рассмотрения входящих документов;</w:t>
      </w:r>
    </w:p>
    <w:p w:rsidR="007D0319" w:rsidRDefault="007D0319" w:rsidP="00BD363E">
      <w:pPr>
        <w:spacing w:line="1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BD363E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исключения возвратных движений документа, не обусловленных деловой необходимостью;</w:t>
      </w:r>
    </w:p>
    <w:p w:rsidR="007D0319" w:rsidRDefault="007D0319" w:rsidP="00BD363E">
      <w:pPr>
        <w:spacing w:line="1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BD363E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однократности регистрации документов;</w:t>
      </w:r>
    </w:p>
    <w:p w:rsidR="007D0319" w:rsidRDefault="00134F79" w:rsidP="00BD363E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устранения необоснованных</w:t>
      </w:r>
      <w:r>
        <w:rPr>
          <w:lang w:val="ru-RU" w:eastAsia="ru-RU"/>
        </w:rPr>
        <w:t xml:space="preserve"> согласований проектов документов;</w:t>
      </w:r>
    </w:p>
    <w:p w:rsidR="007D0319" w:rsidRDefault="007D0319" w:rsidP="00BD363E">
      <w:pPr>
        <w:spacing w:line="1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временной регламентации операций по обработке, рассмотрению и согласованию документов.</w:t>
      </w:r>
    </w:p>
    <w:p w:rsidR="007D0319" w:rsidRDefault="007D0319" w:rsidP="00E74734">
      <w:pPr>
        <w:spacing w:line="13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6.6. В документообороте организации выделяются документопотоки: входящие (поступающие) документы; исходящие (отправляемые) докумен</w:t>
      </w:r>
      <w:r>
        <w:rPr>
          <w:lang w:val="ru-RU" w:eastAsia="ru-RU"/>
        </w:rPr>
        <w:t>ты; внутренние документы.</w:t>
      </w:r>
    </w:p>
    <w:p w:rsidR="007D0319" w:rsidRDefault="007D0319" w:rsidP="00E74734">
      <w:pPr>
        <w:spacing w:line="1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134F79">
      <w:pPr>
        <w:numPr>
          <w:ilvl w:val="0"/>
          <w:numId w:val="51"/>
        </w:numPr>
        <w:tabs>
          <w:tab w:val="left" w:pos="480"/>
        </w:tabs>
        <w:ind w:left="142" w:right="-25"/>
        <w:rPr>
          <w:lang w:val="ru-RU" w:eastAsia="ru-RU"/>
        </w:rPr>
      </w:pPr>
      <w:r>
        <w:rPr>
          <w:lang w:val="ru-RU" w:eastAsia="ru-RU"/>
        </w:rPr>
        <w:t>составе входящих и исходящих документов выделяются:</w:t>
      </w:r>
    </w:p>
    <w:p w:rsidR="007D0319" w:rsidRDefault="00134F79" w:rsidP="00E74734">
      <w:pPr>
        <w:ind w:left="142" w:right="-25"/>
        <w:rPr>
          <w:lang w:val="ru-RU" w:eastAsia="ru-RU"/>
        </w:rPr>
      </w:pPr>
      <w:r>
        <w:rPr>
          <w:lang w:val="ru-RU" w:eastAsia="ru-RU"/>
        </w:rPr>
        <w:t>– документы органов государственной власти, органов местного самоуправления;</w:t>
      </w:r>
    </w:p>
    <w:p w:rsidR="007D0319" w:rsidRDefault="00134F79" w:rsidP="00E74734">
      <w:pPr>
        <w:ind w:left="142" w:right="-25"/>
        <w:rPr>
          <w:lang w:val="ru-RU" w:eastAsia="ru-RU"/>
        </w:rPr>
      </w:pPr>
      <w:r>
        <w:rPr>
          <w:lang w:val="ru-RU" w:eastAsia="ru-RU"/>
        </w:rPr>
        <w:lastRenderedPageBreak/>
        <w:t>– документы филиалов и территориально обособленных подразделений;</w:t>
      </w:r>
    </w:p>
    <w:p w:rsidR="007D0319" w:rsidRDefault="00134F79" w:rsidP="00E74734">
      <w:pPr>
        <w:ind w:left="142" w:right="-25"/>
        <w:rPr>
          <w:lang w:val="ru-RU" w:eastAsia="ru-RU"/>
        </w:rPr>
      </w:pPr>
      <w:r>
        <w:rPr>
          <w:lang w:val="ru-RU" w:eastAsia="ru-RU"/>
        </w:rPr>
        <w:t xml:space="preserve">– документы из </w:t>
      </w:r>
      <w:r>
        <w:rPr>
          <w:lang w:val="ru-RU" w:eastAsia="ru-RU"/>
        </w:rPr>
        <w:t>государственных и негосударственных организаций;</w:t>
      </w:r>
    </w:p>
    <w:p w:rsidR="007D0319" w:rsidRDefault="007D0319" w:rsidP="00E74734">
      <w:pPr>
        <w:spacing w:line="12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– запросы депутатов Государственной Думы и членов Совета Федерации, депутатов законодательных органов субъектов Российской Федерации и органов местного самоуправления;</w:t>
      </w:r>
    </w:p>
    <w:p w:rsidR="007D0319" w:rsidRDefault="007D0319" w:rsidP="00E74734">
      <w:pPr>
        <w:spacing w:line="2" w:lineRule="exact"/>
        <w:ind w:left="142" w:right="-25"/>
        <w:rPr>
          <w:lang w:val="ru-RU" w:eastAsia="ru-RU"/>
        </w:rPr>
      </w:pPr>
    </w:p>
    <w:p w:rsidR="007D0319" w:rsidRDefault="00134F79" w:rsidP="00E74734">
      <w:pPr>
        <w:ind w:left="142" w:right="-25"/>
        <w:rPr>
          <w:lang w:val="ru-RU" w:eastAsia="ru-RU"/>
        </w:rPr>
      </w:pPr>
      <w:r>
        <w:rPr>
          <w:lang w:val="ru-RU" w:eastAsia="ru-RU"/>
        </w:rPr>
        <w:t>– обращения граждан;</w:t>
      </w:r>
    </w:p>
    <w:p w:rsidR="007D0319" w:rsidRDefault="007D0319" w:rsidP="00E74734">
      <w:pPr>
        <w:spacing w:line="12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rPr>
          <w:lang w:val="ru-RU" w:eastAsia="ru-RU"/>
        </w:rPr>
      </w:pPr>
      <w:r>
        <w:rPr>
          <w:lang w:val="ru-RU" w:eastAsia="ru-RU"/>
        </w:rPr>
        <w:t xml:space="preserve">– документы из </w:t>
      </w:r>
      <w:r>
        <w:rPr>
          <w:lang w:val="ru-RU" w:eastAsia="ru-RU"/>
        </w:rPr>
        <w:t>правительственных и неправительственных организаций зарубежных стран и другие группы документов.</w:t>
      </w:r>
    </w:p>
    <w:p w:rsidR="007D0319" w:rsidRDefault="007D0319" w:rsidP="00E74734">
      <w:pPr>
        <w:spacing w:line="13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 xml:space="preserve">6.7. Доставка и отправка документов в организации осуществляются средствами почтовой связи, фельдъегерской и курьерской связи, нарочными и </w:t>
      </w:r>
      <w:r>
        <w:rPr>
          <w:lang w:val="ru-RU" w:eastAsia="ru-RU"/>
        </w:rPr>
        <w:t>различными видами электросвязи (факсимильная, телеграфная, телефонная, электронная почта, система межведомственного электронного документооборота (МЭДО), СЭД).</w:t>
      </w:r>
    </w:p>
    <w:p w:rsidR="007D0319" w:rsidRDefault="007D0319" w:rsidP="00E74734">
      <w:pPr>
        <w:spacing w:line="13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6.8. В организацию доставляется корреспонденция в виде писем, почтовых карточек, бандеролей и п</w:t>
      </w:r>
      <w:r>
        <w:rPr>
          <w:lang w:val="ru-RU" w:eastAsia="ru-RU"/>
        </w:rPr>
        <w:t>акетов, печатных изданий, телеграмм, факсограмм, телефонограмм, электронных документов и электронных копий документов.</w:t>
      </w:r>
    </w:p>
    <w:p w:rsidR="007D0319" w:rsidRDefault="007D0319" w:rsidP="00E74734">
      <w:pPr>
        <w:spacing w:line="13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6.9. Прием документов осуществляется Службой делопроизводства. Документы, полученные работниками от других организаций, также передаются</w:t>
      </w:r>
      <w:r>
        <w:rPr>
          <w:lang w:val="ru-RU" w:eastAsia="ru-RU"/>
        </w:rPr>
        <w:t xml:space="preserve"> в Службу делопроизводства для регистрации и/или учета.</w:t>
      </w:r>
    </w:p>
    <w:p w:rsidR="007D0319" w:rsidRDefault="007D0319" w:rsidP="00E74734">
      <w:pPr>
        <w:spacing w:line="14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rPr>
          <w:lang w:val="ru-RU" w:eastAsia="ru-RU"/>
        </w:rPr>
      </w:pPr>
      <w:r>
        <w:rPr>
          <w:lang w:val="ru-RU" w:eastAsia="ru-RU"/>
        </w:rPr>
        <w:t>6.10. Все поступившие в организацию документы подлежат первичной обработке, включающей:</w:t>
      </w:r>
    </w:p>
    <w:p w:rsidR="007D0319" w:rsidRDefault="00134F79" w:rsidP="00E47CA5">
      <w:pPr>
        <w:ind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  </w:t>
      </w:r>
      <w:r w:rsidR="00983E2B">
        <w:rPr>
          <w:lang w:val="ru-RU" w:eastAsia="ru-RU"/>
        </w:rPr>
        <w:t>– проверку правильности доставки документов;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проверку целостности упаковки (конвертов, пакетов);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– </w:t>
      </w:r>
      <w:r>
        <w:rPr>
          <w:lang w:val="ru-RU" w:eastAsia="ru-RU"/>
        </w:rPr>
        <w:t>вскрытие упаковки (за  исключением  конвертов,  пакетов  с  пометкой  «Лично»</w:t>
      </w:r>
    </w:p>
    <w:p w:rsidR="007D0319" w:rsidRDefault="00134F79" w:rsidP="00134F79">
      <w:pPr>
        <w:numPr>
          <w:ilvl w:val="0"/>
          <w:numId w:val="52"/>
        </w:numPr>
        <w:tabs>
          <w:tab w:val="left" w:pos="188"/>
        </w:tabs>
        <w:ind w:left="142" w:right="-25"/>
        <w:rPr>
          <w:lang w:val="ru-RU" w:eastAsia="ru-RU"/>
        </w:rPr>
      </w:pPr>
      <w:r>
        <w:rPr>
          <w:lang w:val="ru-RU" w:eastAsia="ru-RU"/>
        </w:rPr>
        <w:t>грифами ограничения доступа к документу);</w:t>
      </w:r>
    </w:p>
    <w:p w:rsidR="007D0319" w:rsidRDefault="00134F79" w:rsidP="00E74734">
      <w:pPr>
        <w:ind w:left="142" w:right="-25"/>
        <w:rPr>
          <w:lang w:val="ru-RU" w:eastAsia="ru-RU"/>
        </w:rPr>
      </w:pPr>
      <w:r>
        <w:rPr>
          <w:lang w:val="ru-RU" w:eastAsia="ru-RU"/>
        </w:rPr>
        <w:t>– проверку целостности входящих документов, включая приложения;</w:t>
      </w:r>
    </w:p>
    <w:p w:rsidR="007D0319" w:rsidRDefault="00134F79" w:rsidP="00E74734">
      <w:pPr>
        <w:ind w:left="142" w:right="-25"/>
        <w:rPr>
          <w:lang w:val="ru-RU" w:eastAsia="ru-RU"/>
        </w:rPr>
      </w:pPr>
      <w:r>
        <w:rPr>
          <w:lang w:val="ru-RU" w:eastAsia="ru-RU"/>
        </w:rPr>
        <w:t>– уничтожение конвертов, пакетов или упаковки;</w:t>
      </w:r>
    </w:p>
    <w:p w:rsidR="007D0319" w:rsidRDefault="00134F79" w:rsidP="00E74734">
      <w:pPr>
        <w:ind w:left="142" w:right="-25"/>
        <w:rPr>
          <w:lang w:val="ru-RU" w:eastAsia="ru-RU"/>
        </w:rPr>
      </w:pPr>
      <w:r>
        <w:rPr>
          <w:lang w:val="ru-RU" w:eastAsia="ru-RU"/>
        </w:rPr>
        <w:t xml:space="preserve">– проставление отметки о </w:t>
      </w:r>
      <w:r>
        <w:rPr>
          <w:lang w:val="ru-RU" w:eastAsia="ru-RU"/>
        </w:rPr>
        <w:t>поступлении документа в организацию.</w:t>
      </w:r>
    </w:p>
    <w:p w:rsidR="007D0319" w:rsidRDefault="007D0319" w:rsidP="00E74734">
      <w:pPr>
        <w:spacing w:line="1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6.11. Ошибочно доставленные документы пересылаются по назначению или возвращаются отправителю. Документы, поступившие в поврежденной упаковке, проверяются на целостность, в том числе на наличие механических </w:t>
      </w:r>
      <w:r>
        <w:rPr>
          <w:lang w:val="ru-RU" w:eastAsia="ru-RU"/>
        </w:rPr>
        <w:t>повреждений.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Почтовые отправления, нестандартные по весу, размеру, форме, имеющие неровности по бокам, заклеенные липкой лентой, имеющие странный запах, цвет, предположительно имеющие вложения, не характерные для почтовых отправлений, не вскрываются.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134F79">
      <w:pPr>
        <w:numPr>
          <w:ilvl w:val="0"/>
          <w:numId w:val="53"/>
        </w:numPr>
        <w:tabs>
          <w:tab w:val="left" w:pos="351"/>
        </w:tabs>
        <w:spacing w:line="234" w:lineRule="auto"/>
        <w:ind w:left="142" w:right="-25"/>
        <w:rPr>
          <w:lang w:val="ru-RU" w:eastAsia="ru-RU"/>
        </w:rPr>
      </w:pPr>
      <w:r>
        <w:rPr>
          <w:lang w:val="ru-RU" w:eastAsia="ru-RU"/>
        </w:rPr>
        <w:t>пол</w:t>
      </w:r>
      <w:r>
        <w:rPr>
          <w:lang w:val="ru-RU" w:eastAsia="ru-RU"/>
        </w:rPr>
        <w:t>учении подозрительного почтового отправления докладывается руководителю Службы делопроизводства и в службу безопасности (при ее наличии).</w:t>
      </w:r>
    </w:p>
    <w:p w:rsidR="007D0319" w:rsidRDefault="007D0319" w:rsidP="00E74734">
      <w:pPr>
        <w:spacing w:line="13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6.12. При поступлении входящего документа в поврежденной упаковке, повреждении документа, при отсутствии в конверте (</w:t>
      </w:r>
      <w:r>
        <w:rPr>
          <w:lang w:val="ru-RU" w:eastAsia="ru-RU"/>
        </w:rPr>
        <w:t>пакете) документа, его части или приложений к нему, а также при отсутствии подписи на входящем документе составляется акт в двух экземплярах на бумажном носителе, подписываемый двумя работниками Службы дело-производства.</w:t>
      </w:r>
    </w:p>
    <w:p w:rsidR="007D0319" w:rsidRDefault="007D0319" w:rsidP="00E74734">
      <w:pPr>
        <w:spacing w:line="17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Один экземпляр акта вместе с входя</w:t>
      </w:r>
      <w:r>
        <w:rPr>
          <w:lang w:val="ru-RU" w:eastAsia="ru-RU"/>
        </w:rPr>
        <w:t>щим документом и его приложениями передается на предварительное рассмотрение и регистрацию, второй экземпляр акта высылается отправителю.</w:t>
      </w:r>
    </w:p>
    <w:p w:rsidR="007D0319" w:rsidRDefault="007D0319" w:rsidP="00E74734">
      <w:pPr>
        <w:spacing w:line="13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rPr>
          <w:lang w:val="ru-RU" w:eastAsia="ru-RU"/>
        </w:rPr>
      </w:pPr>
      <w:r>
        <w:rPr>
          <w:lang w:val="ru-RU" w:eastAsia="ru-RU"/>
        </w:rPr>
        <w:t>6.13. Конверты, пакеты или упаковка сохраняются и прилагаются к входящим документам в случаях:</w:t>
      </w:r>
    </w:p>
    <w:p w:rsidR="007D0319" w:rsidRDefault="007D0319" w:rsidP="00E74734">
      <w:pPr>
        <w:spacing w:line="2" w:lineRule="exact"/>
        <w:ind w:left="142" w:right="-25"/>
        <w:rPr>
          <w:lang w:val="ru-RU" w:eastAsia="ru-RU"/>
        </w:rPr>
      </w:pPr>
    </w:p>
    <w:p w:rsidR="007D0319" w:rsidRDefault="00134F79" w:rsidP="00E74734">
      <w:pPr>
        <w:ind w:left="142" w:right="-25"/>
        <w:rPr>
          <w:lang w:val="ru-RU" w:eastAsia="ru-RU"/>
        </w:rPr>
      </w:pPr>
      <w:r>
        <w:rPr>
          <w:lang w:val="ru-RU" w:eastAsia="ru-RU"/>
        </w:rPr>
        <w:t xml:space="preserve">– если только по </w:t>
      </w:r>
      <w:r>
        <w:rPr>
          <w:lang w:val="ru-RU" w:eastAsia="ru-RU"/>
        </w:rPr>
        <w:t>ним можно установить отправителя или дату отправления;</w:t>
      </w:r>
    </w:p>
    <w:p w:rsidR="007D0319" w:rsidRDefault="007D0319" w:rsidP="00E74734">
      <w:pPr>
        <w:spacing w:line="12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rPr>
          <w:lang w:val="ru-RU" w:eastAsia="ru-RU"/>
        </w:rPr>
      </w:pPr>
      <w:r>
        <w:rPr>
          <w:lang w:val="ru-RU" w:eastAsia="ru-RU"/>
        </w:rPr>
        <w:t>– если входящий документ поступил позже указанного в тексте документа срока исполнения или даты мероприятия;</w:t>
      </w:r>
    </w:p>
    <w:p w:rsidR="007D0319" w:rsidRDefault="007D0319" w:rsidP="00E74734">
      <w:pPr>
        <w:spacing w:line="1" w:lineRule="exact"/>
        <w:ind w:left="142" w:right="-25"/>
        <w:rPr>
          <w:lang w:val="ru-RU" w:eastAsia="ru-RU"/>
        </w:rPr>
      </w:pPr>
    </w:p>
    <w:p w:rsidR="007D0319" w:rsidRDefault="00134F79" w:rsidP="00E74734">
      <w:pPr>
        <w:ind w:left="142" w:right="-25"/>
        <w:rPr>
          <w:lang w:val="ru-RU" w:eastAsia="ru-RU"/>
        </w:rPr>
      </w:pPr>
      <w:r>
        <w:rPr>
          <w:lang w:val="ru-RU" w:eastAsia="ru-RU"/>
        </w:rPr>
        <w:t>– при большом расхождении между датами подписания и получения документов.</w:t>
      </w:r>
    </w:p>
    <w:p w:rsidR="007D0319" w:rsidRDefault="007D0319" w:rsidP="00E74734">
      <w:pPr>
        <w:spacing w:line="1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После завершени</w:t>
      </w:r>
      <w:r>
        <w:rPr>
          <w:lang w:val="ru-RU" w:eastAsia="ru-RU"/>
        </w:rPr>
        <w:t>я работы с документом конверт вместе с документом помещается на хранение в дело.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6.14. Конверты (пакеты), имеющие отметку «Лично» ("Private"), грифы ограничения доступа к документам, содержащим сведения конфиденциального характера, не вскрываются и переда</w:t>
      </w:r>
      <w:r>
        <w:rPr>
          <w:lang w:val="ru-RU" w:eastAsia="ru-RU"/>
        </w:rPr>
        <w:t>ются:</w:t>
      </w:r>
    </w:p>
    <w:p w:rsidR="007D0319" w:rsidRDefault="007D0319" w:rsidP="00E74734">
      <w:pPr>
        <w:spacing w:line="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с отметкой «Лично» ("Private") – непосредственно адресату;</w:t>
      </w:r>
    </w:p>
    <w:p w:rsidR="007D0319" w:rsidRDefault="007D0319" w:rsidP="00E74734">
      <w:pPr>
        <w:spacing w:line="1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lastRenderedPageBreak/>
        <w:t>– с грифами ограничения доступа – в службу конфиденциального делопроизводства или работнику Службы делопроизводства, в обязанности которого входит обработка документов, содержащих сведени</w:t>
      </w:r>
      <w:r>
        <w:rPr>
          <w:lang w:val="ru-RU" w:eastAsia="ru-RU"/>
        </w:rPr>
        <w:t>я конфиденциального характера.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6.15. Входящие электронные документы, поступившие от других организаций по электронной почте, посредством СЭД и/или МЭДО принимаются Службой делопроизводства.</w:t>
      </w:r>
    </w:p>
    <w:p w:rsidR="007D0319" w:rsidRDefault="007D0319" w:rsidP="00E74734">
      <w:pPr>
        <w:spacing w:line="13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8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Электронные документы, поступившие по </w:t>
      </w:r>
      <w:r>
        <w:rPr>
          <w:lang w:val="ru-RU" w:eastAsia="ru-RU"/>
        </w:rPr>
        <w:t>информационно-телекоммуникационным каналам и подписанные усиленной квалифицированной подписью, включаются в СЭД после проверки электронной подписи и подтверждения ее действительности (в отдельных случаях предусмотрена распечатка документов, поступивших в ф</w:t>
      </w:r>
      <w:r>
        <w:rPr>
          <w:lang w:val="ru-RU" w:eastAsia="ru-RU"/>
        </w:rPr>
        <w:t>орме электронных доку-ментов, с последующей организацией работы с ними как с документами на бумажном носителе); электронные документы, поступившие от других организаций по электронной почте и подписанные усиленной неквалифицированной подписью или простой э</w:t>
      </w:r>
      <w:r>
        <w:rPr>
          <w:lang w:val="ru-RU" w:eastAsia="ru-RU"/>
        </w:rPr>
        <w:t>лектрон-ной подписью, проходят предварительное рассмотрение и включаются в СЭД при наличии между организацией-отправителем и организацией-получателем соглашения об обмене электронными документами, подписанными соответствующей подписью.</w:t>
      </w:r>
    </w:p>
    <w:p w:rsidR="007D0319" w:rsidRDefault="007D0319" w:rsidP="00E74734">
      <w:pPr>
        <w:spacing w:line="11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47CA5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6.16. Первичная обр</w:t>
      </w:r>
      <w:r>
        <w:rPr>
          <w:lang w:val="ru-RU" w:eastAsia="ru-RU"/>
        </w:rPr>
        <w:t>аботка электронных документов, полученных по информацио</w:t>
      </w:r>
      <w:r w:rsidR="00E47CA5">
        <w:rPr>
          <w:lang w:val="ru-RU" w:eastAsia="ru-RU"/>
        </w:rPr>
        <w:t>н</w:t>
      </w:r>
      <w:r>
        <w:rPr>
          <w:lang w:val="ru-RU" w:eastAsia="ru-RU"/>
        </w:rPr>
        <w:t>но-телекоммуникационным каналам связи (электронная почта, МЭДО, сайт организации) от других организаций и граждан, должна соответствовать технологии работы с входящими документами.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6.17. Первичная об</w:t>
      </w:r>
      <w:r>
        <w:rPr>
          <w:lang w:val="ru-RU" w:eastAsia="ru-RU"/>
        </w:rPr>
        <w:t>работка документов завершается их распределением (сортировкой) на регистрируемые и нерегистрируемые (приложение 12).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134F79">
      <w:pPr>
        <w:numPr>
          <w:ilvl w:val="1"/>
          <w:numId w:val="54"/>
        </w:numPr>
        <w:tabs>
          <w:tab w:val="left" w:pos="1090"/>
        </w:tabs>
        <w:spacing w:line="234" w:lineRule="auto"/>
        <w:ind w:left="142" w:right="-25"/>
        <w:rPr>
          <w:lang w:val="ru-RU" w:eastAsia="ru-RU"/>
        </w:rPr>
      </w:pPr>
      <w:r>
        <w:rPr>
          <w:lang w:val="ru-RU" w:eastAsia="ru-RU"/>
        </w:rPr>
        <w:t xml:space="preserve">документам, не подлежащим регистрации, относятся документы, не требующие исполнения и не содержащие информации, используемой в справочных </w:t>
      </w:r>
      <w:r>
        <w:rPr>
          <w:lang w:val="ru-RU" w:eastAsia="ru-RU"/>
        </w:rPr>
        <w:t>целях.</w:t>
      </w:r>
    </w:p>
    <w:p w:rsidR="007D0319" w:rsidRDefault="007D0319" w:rsidP="00E74734">
      <w:pPr>
        <w:spacing w:line="13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6.18. Регистрация входящих документов осуществляется независимо от способа их доставки один раз: в Службе делопроизводства или в структурном подразделении организации.</w:t>
      </w:r>
    </w:p>
    <w:p w:rsidR="007D0319" w:rsidRDefault="007D0319" w:rsidP="00E74734">
      <w:pPr>
        <w:spacing w:line="13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 xml:space="preserve">Документы, поступающие из других организаций непосредственно в </w:t>
      </w:r>
      <w:r>
        <w:rPr>
          <w:lang w:val="ru-RU" w:eastAsia="ru-RU"/>
        </w:rPr>
        <w:t>структурные подразделения, но требующие рассмотрения руководства, передаются для регистрации</w:t>
      </w:r>
    </w:p>
    <w:p w:rsidR="007D0319" w:rsidRDefault="007D0319" w:rsidP="00E74734">
      <w:pPr>
        <w:spacing w:line="1" w:lineRule="exact"/>
        <w:ind w:left="142" w:right="-25"/>
        <w:rPr>
          <w:lang w:val="ru-RU" w:eastAsia="ru-RU"/>
        </w:rPr>
      </w:pPr>
    </w:p>
    <w:p w:rsidR="007D0319" w:rsidRDefault="00134F79" w:rsidP="00134F79">
      <w:pPr>
        <w:numPr>
          <w:ilvl w:val="0"/>
          <w:numId w:val="54"/>
        </w:numPr>
        <w:tabs>
          <w:tab w:val="left" w:pos="460"/>
        </w:tabs>
        <w:ind w:left="142" w:right="-25"/>
        <w:rPr>
          <w:lang w:val="ru-RU" w:eastAsia="ru-RU"/>
        </w:rPr>
      </w:pPr>
      <w:r>
        <w:rPr>
          <w:lang w:val="ru-RU" w:eastAsia="ru-RU"/>
        </w:rPr>
        <w:t>предварительного рассмотрения в Службу делопроизводства.</w:t>
      </w:r>
    </w:p>
    <w:p w:rsidR="007D0319" w:rsidRDefault="007D0319" w:rsidP="00E74734">
      <w:pPr>
        <w:spacing w:line="13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6.19. Регистрация входящих документов осуществляется в день их поступления или на следующий рабочий день</w:t>
      </w:r>
      <w:r>
        <w:rPr>
          <w:lang w:val="ru-RU" w:eastAsia="ru-RU"/>
        </w:rPr>
        <w:t xml:space="preserve"> при поступлении документов в конце рабочего дня или в нерабочее время.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Регистрация обращений граждан осуществляется в течение трех дней с момента поступления обращения (Федеральный закон от 02.05.2006 № 59-ФЗ «О порядке рассмотрения обращений граждан в Р</w:t>
      </w:r>
      <w:r>
        <w:rPr>
          <w:lang w:val="ru-RU" w:eastAsia="ru-RU"/>
        </w:rPr>
        <w:t>оссийской Федерации»).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6.20. Сведения о поступившем документе вносятся в электронную регистрационную карточку (ЭРК) СЭД или регистрационно-учетную форму на бумажном носителе, а поступившему документу присваивается регистрационный номер.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Регистрационный н</w:t>
      </w:r>
      <w:r>
        <w:rPr>
          <w:lang w:val="ru-RU" w:eastAsia="ru-RU"/>
        </w:rPr>
        <w:t>омер входящего документа состоит из порядкового номера документа в пределах календарного года, который может быть дополнен цифровыми или буквенно-цифровыми кодами (индексами) по используемым классификаторам.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6.21. На всех зарегистрированных документах, за</w:t>
      </w:r>
      <w:r>
        <w:rPr>
          <w:lang w:val="ru-RU" w:eastAsia="ru-RU"/>
        </w:rPr>
        <w:t xml:space="preserve"> исключением документов, поступивших в форме электронных документов, проставляются отметки о поступлении док</w:t>
      </w:r>
      <w:r w:rsidR="00E47CA5">
        <w:rPr>
          <w:lang w:val="ru-RU" w:eastAsia="ru-RU"/>
        </w:rPr>
        <w:t>у</w:t>
      </w:r>
      <w:r>
        <w:rPr>
          <w:lang w:val="ru-RU" w:eastAsia="ru-RU"/>
        </w:rPr>
        <w:t>мента в организацию. В отметке о поступлении документа фиксируются дата поступления (при необходимости – время поступления в часах и минутах) и вхо</w:t>
      </w:r>
      <w:r>
        <w:rPr>
          <w:lang w:val="ru-RU" w:eastAsia="ru-RU"/>
        </w:rPr>
        <w:t>дящий регистрационный номер документа в соответствии с настоящей Инструкцией.</w:t>
      </w:r>
    </w:p>
    <w:p w:rsidR="007D0319" w:rsidRDefault="007D0319" w:rsidP="00E74734">
      <w:pPr>
        <w:spacing w:line="17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6.22. Документы, поступившие на бумажном носителе, сканируются, электронная копия документа включается в СЭД и присоединяется к ЭРК документа.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6.23. </w:t>
      </w:r>
      <w:r>
        <w:rPr>
          <w:lang w:val="ru-RU" w:eastAsia="ru-RU"/>
        </w:rPr>
        <w:t>Корреспонденция на иностранных языках, адресованная руководству организации, после регистрации в Службе делопроизводства передается в соответствующее подразделение или работнику организации для перевода и последующей передачи на рассмотрение руководства. И</w:t>
      </w:r>
      <w:r>
        <w:rPr>
          <w:lang w:val="ru-RU" w:eastAsia="ru-RU"/>
        </w:rPr>
        <w:t>ная корреспонденция на иностранных языках передается по назначению непосредственно в структурные подразделения.</w:t>
      </w:r>
    </w:p>
    <w:p w:rsidR="007D0319" w:rsidRDefault="007D0319" w:rsidP="00E74734">
      <w:pPr>
        <w:spacing w:line="18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lastRenderedPageBreak/>
        <w:t>6.24. Предварительное рассмотрение проводится в целях распределения поступающих в организацию документов на требующие обязательного рассмотрени</w:t>
      </w:r>
      <w:r>
        <w:rPr>
          <w:lang w:val="ru-RU" w:eastAsia="ru-RU"/>
        </w:rPr>
        <w:t>я руководством организации и направляемые непосредственно в структурные подразделения.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6.25. Предварительное рассмотрение входящих документов осуществляется в Службе делопроизводства после регистрации документов.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Предварительное рассмотрение может </w:t>
      </w:r>
      <w:r>
        <w:rPr>
          <w:lang w:val="ru-RU" w:eastAsia="ru-RU"/>
        </w:rPr>
        <w:t>проводиться до регистрации в случае поступления документов с отметками, требующими незамедлительного рассмотрения и исполнения документа.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6.26. Предварительному рассмотрению подлежат входящие документы, адресованные в организацию и на имя ее руководителя.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Документы, адресованные подразделениям, руководителям подразделений и специалистам, передаются в структурные подразделения без предварительного рассмотрения.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47CA5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6.27. Предварительное рассмотрение осуществляется исходя из оценки содержания входящих </w:t>
      </w:r>
      <w:r>
        <w:rPr>
          <w:lang w:val="ru-RU" w:eastAsia="ru-RU"/>
        </w:rPr>
        <w:t>документов, с учетом установленного в организации распределения функциональных обязанностей между руководителем организации, его заместителями, руководителями структурных подразделений.</w:t>
      </w:r>
    </w:p>
    <w:p w:rsidR="007D0319" w:rsidRDefault="007D0319" w:rsidP="00E74734">
      <w:pPr>
        <w:spacing w:line="1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47CA5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6.28. По результатам предварительного рассмотрения документы распреде</w:t>
      </w:r>
      <w:r>
        <w:rPr>
          <w:lang w:val="ru-RU" w:eastAsia="ru-RU"/>
        </w:rPr>
        <w:t>ляются на документопотоки, направляемые:</w:t>
      </w:r>
    </w:p>
    <w:p w:rsidR="007D0319" w:rsidRDefault="007D0319" w:rsidP="00E47CA5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E47CA5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на рассмотрение руководителя организации (документы, поступающие из органов государственной власти, органов местного самоуправления, документы по наиболее важным и принципиальным вопросам деятельности организации</w:t>
      </w:r>
      <w:r>
        <w:rPr>
          <w:lang w:val="ru-RU" w:eastAsia="ru-RU"/>
        </w:rPr>
        <w:t>);</w:t>
      </w:r>
    </w:p>
    <w:p w:rsidR="007D0319" w:rsidRDefault="007D0319" w:rsidP="00E47CA5">
      <w:pPr>
        <w:spacing w:line="13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E47CA5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на рассмотрение заместителей руководителя (документы по направлениям деятельности, курируемых соответствующими заместителями);</w:t>
      </w:r>
    </w:p>
    <w:p w:rsidR="007D0319" w:rsidRDefault="007D0319" w:rsidP="00E47CA5">
      <w:pPr>
        <w:spacing w:line="1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E47CA5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на рассмотрение иных руководителей, главных и ведущих специалистов;</w:t>
      </w:r>
    </w:p>
    <w:p w:rsidR="007D0319" w:rsidRDefault="007D0319" w:rsidP="00E47CA5">
      <w:pPr>
        <w:spacing w:line="1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E47CA5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на рассмотрение и исполнение в структурные подраз</w:t>
      </w:r>
      <w:r>
        <w:rPr>
          <w:lang w:val="ru-RU" w:eastAsia="ru-RU"/>
        </w:rPr>
        <w:t>деления по направлениям их деятельности.</w:t>
      </w:r>
    </w:p>
    <w:p w:rsidR="007D0319" w:rsidRDefault="007D0319" w:rsidP="00E47CA5">
      <w:pPr>
        <w:spacing w:line="13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E47CA5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6.29. По завершении предварительного рассмотрения документы передаются соответствующим руководителям для рассмотрения и вынесения резолюций (указаний по исполнению).</w:t>
      </w:r>
    </w:p>
    <w:p w:rsidR="007D0319" w:rsidRDefault="007D0319" w:rsidP="00E47CA5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E47CA5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6.30. Рассмотрение документов </w:t>
      </w:r>
      <w:r>
        <w:rPr>
          <w:lang w:val="ru-RU" w:eastAsia="ru-RU"/>
        </w:rPr>
        <w:t>руководителем осуществляется в день передачи документов руководителю или на следующий рабочий день, если документы переданы руководству в конце рабочего дня.</w:t>
      </w:r>
    </w:p>
    <w:p w:rsidR="007D0319" w:rsidRDefault="007D0319" w:rsidP="00E47CA5">
      <w:pPr>
        <w:spacing w:line="13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E47CA5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Документы, требующие срочного рассмотрения, а также телеграммы и телефонограммы рассматриваются р</w:t>
      </w:r>
      <w:r>
        <w:rPr>
          <w:lang w:val="ru-RU" w:eastAsia="ru-RU"/>
        </w:rPr>
        <w:t>уководителем незамедлительно.</w:t>
      </w:r>
    </w:p>
    <w:p w:rsidR="007D0319" w:rsidRDefault="007D0319" w:rsidP="00E47CA5">
      <w:pPr>
        <w:spacing w:line="13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E47CA5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6.31. Результаты рассмотрения документа руководителем организации, его заместителями, руководителями подразделений оформляются в виде резолюции в соответствии</w:t>
      </w:r>
    </w:p>
    <w:p w:rsidR="007D0319" w:rsidRDefault="007D0319" w:rsidP="00E47CA5">
      <w:pPr>
        <w:spacing w:line="1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134F79">
      <w:pPr>
        <w:numPr>
          <w:ilvl w:val="0"/>
          <w:numId w:val="55"/>
        </w:numPr>
        <w:tabs>
          <w:tab w:val="left" w:pos="168"/>
        </w:tabs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настоящей Инструкцией.</w:t>
      </w:r>
    </w:p>
    <w:p w:rsidR="007D0319" w:rsidRDefault="007D0319" w:rsidP="00E47CA5">
      <w:pPr>
        <w:spacing w:line="1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E47CA5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6.32. Сведения о резолюции (исполнитель, </w:t>
      </w:r>
      <w:r>
        <w:rPr>
          <w:lang w:val="ru-RU" w:eastAsia="ru-RU"/>
        </w:rPr>
        <w:t>содержание поручения, срок исполнения) специалистом Службы делопроизводства вносятся в ЭРК СЭД, после чего исполнители получают доступ к электронному документу или электронной копии документа, если документ поступил на бумажном носителе.</w:t>
      </w:r>
    </w:p>
    <w:p w:rsidR="007D0319" w:rsidRDefault="007D0319" w:rsidP="00E47CA5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E47CA5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6.33. </w:t>
      </w:r>
      <w:r>
        <w:rPr>
          <w:lang w:val="ru-RU" w:eastAsia="ru-RU"/>
        </w:rPr>
        <w:t>Документы, поступающие на бумажном носителе, после их регистрации, включения в СЭД в виде электронных копий и рассмотрения руководством передаются в соответствующие структурные подразделения на исполнение или помещаются в дело в Службе делопроизводства в с</w:t>
      </w:r>
      <w:r>
        <w:rPr>
          <w:lang w:val="ru-RU" w:eastAsia="ru-RU"/>
        </w:rPr>
        <w:t>оответствии с номенклатурой дел организации.</w:t>
      </w:r>
    </w:p>
    <w:p w:rsidR="007D0319" w:rsidRDefault="007D0319" w:rsidP="00E47CA5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E47CA5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Для фиксации факта передачи входящих документов и их копий на бумажном носителе исполнителям в структурные подразделения могут использоваться журналы (реестры) передачи документов.</w:t>
      </w:r>
    </w:p>
    <w:p w:rsidR="007D0319" w:rsidRDefault="007D0319" w:rsidP="00E47CA5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E47CA5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6.34. При бумажном документо</w:t>
      </w:r>
      <w:r>
        <w:rPr>
          <w:lang w:val="ru-RU" w:eastAsia="ru-RU"/>
        </w:rPr>
        <w:t>обороте подлинники входящих документов, в случае назначения нескольких исполнителей передаются ответственному исполнителю, остальным исполнителям Служба делопроизводства передает копии документа.</w:t>
      </w:r>
    </w:p>
    <w:p w:rsidR="007D0319" w:rsidRDefault="007D0319" w:rsidP="00E74734">
      <w:pPr>
        <w:spacing w:line="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tabs>
          <w:tab w:val="left" w:pos="2428"/>
          <w:tab w:val="left" w:pos="3768"/>
          <w:tab w:val="left" w:pos="5588"/>
          <w:tab w:val="left" w:pos="6368"/>
          <w:tab w:val="left" w:pos="8568"/>
        </w:tabs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6.35. Исходящие</w:t>
      </w:r>
      <w:r>
        <w:rPr>
          <w:rFonts w:eastAsiaTheme="minorEastAsia"/>
          <w:sz w:val="20"/>
          <w:szCs w:val="20"/>
          <w:lang w:val="ru-RU" w:eastAsia="ru-RU"/>
        </w:rPr>
        <w:tab/>
      </w:r>
      <w:r>
        <w:rPr>
          <w:lang w:val="ru-RU" w:eastAsia="ru-RU"/>
        </w:rPr>
        <w:t>документы,</w:t>
      </w:r>
      <w:r>
        <w:rPr>
          <w:lang w:val="ru-RU" w:eastAsia="ru-RU"/>
        </w:rPr>
        <w:tab/>
        <w:t>завизированные</w:t>
      </w:r>
      <w:r>
        <w:rPr>
          <w:lang w:val="ru-RU" w:eastAsia="ru-RU"/>
        </w:rPr>
        <w:tab/>
        <w:t>всеми</w:t>
      </w:r>
      <w:r>
        <w:rPr>
          <w:lang w:val="ru-RU" w:eastAsia="ru-RU"/>
        </w:rPr>
        <w:tab/>
        <w:t>заинтересов</w:t>
      </w:r>
      <w:r>
        <w:rPr>
          <w:lang w:val="ru-RU" w:eastAsia="ru-RU"/>
        </w:rPr>
        <w:t>анными</w:t>
      </w:r>
      <w:r>
        <w:rPr>
          <w:rFonts w:eastAsiaTheme="minorEastAsia"/>
          <w:sz w:val="20"/>
          <w:szCs w:val="20"/>
          <w:lang w:val="ru-RU" w:eastAsia="ru-RU"/>
        </w:rPr>
        <w:tab/>
      </w:r>
      <w:r>
        <w:rPr>
          <w:sz w:val="23"/>
          <w:szCs w:val="23"/>
          <w:lang w:val="ru-RU" w:eastAsia="ru-RU"/>
        </w:rPr>
        <w:t>лицами</w:t>
      </w:r>
    </w:p>
    <w:p w:rsidR="007D0319" w:rsidRDefault="007D0319" w:rsidP="00E74734">
      <w:pPr>
        <w:spacing w:line="13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134F79">
      <w:pPr>
        <w:numPr>
          <w:ilvl w:val="0"/>
          <w:numId w:val="56"/>
        </w:numPr>
        <w:tabs>
          <w:tab w:val="left" w:pos="198"/>
        </w:tabs>
        <w:spacing w:line="234" w:lineRule="auto"/>
        <w:ind w:left="142" w:right="-25"/>
        <w:rPr>
          <w:lang w:val="ru-RU" w:eastAsia="ru-RU"/>
        </w:rPr>
      </w:pPr>
      <w:r>
        <w:rPr>
          <w:lang w:val="ru-RU" w:eastAsia="ru-RU"/>
        </w:rPr>
        <w:t>подписанные руководителем или иным уполномоченным им лицом, регистрируются в Службе делопроизводства организации.</w:t>
      </w:r>
    </w:p>
    <w:p w:rsidR="007D0319" w:rsidRDefault="007D0319" w:rsidP="00E74734">
      <w:pPr>
        <w:spacing w:line="13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lastRenderedPageBreak/>
        <w:t xml:space="preserve">6.36. Регистрация исходящих документов осуществляется в день подписания или на следующий рабочий день, если документы были </w:t>
      </w:r>
      <w:r>
        <w:rPr>
          <w:lang w:val="ru-RU" w:eastAsia="ru-RU"/>
        </w:rPr>
        <w:t>подписаны в конце рабочего дня или в нерабочее время.</w:t>
      </w:r>
    </w:p>
    <w:p w:rsidR="007D0319" w:rsidRDefault="007D0319" w:rsidP="00E74734">
      <w:pPr>
        <w:spacing w:line="13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6.37. Перед регистрацией исходящих документов Служба делопроизводства проверяет правильность оформления документов (в том числе наличие подписей, виз, правильность написания адресов), а также указанных</w:t>
      </w:r>
      <w:r>
        <w:rPr>
          <w:lang w:val="ru-RU" w:eastAsia="ru-RU"/>
        </w:rPr>
        <w:t xml:space="preserve"> в исходящих документах приложений, соответствие количества экземпляров количеству адресатов по указателю рассылки, наличие отметки об исполнителе.</w:t>
      </w:r>
    </w:p>
    <w:p w:rsidR="007D0319" w:rsidRDefault="007D0319" w:rsidP="00E74734">
      <w:pPr>
        <w:spacing w:line="17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6.38. При регистрации исходящего письма в СЭД сведения об отправляемом документе фиксируются в ЭРК, к котор</w:t>
      </w:r>
      <w:r>
        <w:rPr>
          <w:lang w:val="ru-RU" w:eastAsia="ru-RU"/>
        </w:rPr>
        <w:t>ой прикрепляется электронная копия отправляемого документа.</w:t>
      </w:r>
    </w:p>
    <w:p w:rsidR="007D0319" w:rsidRDefault="007D0319" w:rsidP="00E74734">
      <w:pPr>
        <w:spacing w:line="14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Если ЭРК была создана в СЭД при подготовке проекта документа, то при регистрации исходящего документа в нее добавляются сведения о регистрационном номере, дате</w:t>
      </w:r>
    </w:p>
    <w:p w:rsidR="007D0319" w:rsidRDefault="00134F79" w:rsidP="00E47CA5">
      <w:pPr>
        <w:ind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  </w:t>
      </w:r>
      <w:r w:rsidR="00983E2B">
        <w:rPr>
          <w:lang w:val="ru-RU" w:eastAsia="ru-RU"/>
        </w:rPr>
        <w:t>регистрации и другие сведения об исходящем документе.</w:t>
      </w:r>
    </w:p>
    <w:p w:rsidR="007D0319" w:rsidRDefault="007D0319" w:rsidP="00E74734">
      <w:pPr>
        <w:spacing w:line="1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6.39. Регистрационный номер исходящего документа должен состоять из кодов (индексов) в соответствии с применяемыми классификаторами и порядкового номера документа в пределах календарного года.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Дата регистрации и регистрационный номер</w:t>
      </w:r>
      <w:r>
        <w:rPr>
          <w:lang w:val="ru-RU" w:eastAsia="ru-RU"/>
        </w:rPr>
        <w:t xml:space="preserve"> проставляются на отправляемом док-менте, а также на копии исходящего документа, остающейся в деле, в соответствии с настоящей Инструкцией.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6.40. Исходящий документ, подписанный руководителем организации или иным уполномоченным им должностным лицом, перед</w:t>
      </w:r>
      <w:r>
        <w:rPr>
          <w:lang w:val="ru-RU" w:eastAsia="ru-RU"/>
        </w:rPr>
        <w:t>ается на отправку, копия документа на бумажном носителе с визами помещается в дело в соответствии с номенклатурой дел.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Электронные документы после их подписания электронной подписью и отправки адресату хранятся в базе данных СЭД.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6.41. В </w:t>
      </w:r>
      <w:r>
        <w:rPr>
          <w:lang w:val="ru-RU" w:eastAsia="ru-RU"/>
        </w:rPr>
        <w:t xml:space="preserve">зависимости от содержания и срочности документы, отправляемые из организации, доставляются адресатам средствами почтовой, фельдъегерской связи, спецсвязи, курьером, экспресс-почтой, а также передаются по каналам электросвязи (факсимильная связь, телеграф, </w:t>
      </w:r>
      <w:r>
        <w:rPr>
          <w:lang w:val="ru-RU" w:eastAsia="ru-RU"/>
        </w:rPr>
        <w:t>телефон, электронная почта, МЭДО, СЭД).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Обработка корреспонденции для отправки почтовой связью осуществляется в соо</w:t>
      </w:r>
      <w:r w:rsidR="00E47CA5">
        <w:rPr>
          <w:lang w:val="ru-RU" w:eastAsia="ru-RU"/>
        </w:rPr>
        <w:t>т</w:t>
      </w:r>
      <w:r>
        <w:rPr>
          <w:lang w:val="ru-RU" w:eastAsia="ru-RU"/>
        </w:rPr>
        <w:t>ветствии с Правилами оказания услуг почтовой связи.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6.42. Документы, не имеющие адресной части, принимаются на отправку с </w:t>
      </w:r>
      <w:r>
        <w:rPr>
          <w:lang w:val="ru-RU" w:eastAsia="ru-RU"/>
        </w:rPr>
        <w:t>сопроводительными письмами (за исключением копий распорядительных документов, направляемых в подведомственные организации).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Неправильно оформленные документы и корреспонденция неслужебного характера к отправке не принимаются и возвращаются исполнителю.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Д</w:t>
      </w:r>
      <w:r>
        <w:rPr>
          <w:lang w:val="ru-RU" w:eastAsia="ru-RU"/>
        </w:rPr>
        <w:t>окументы, подлежащие отправке, должны обрабатываться и отправляться в день их подписания и регистрации или на следующий рабочий день.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6.43. Досылка или замена ранее отправленного документа осуществляется по указанию лица, подписавшего документ.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6.44. Про</w:t>
      </w:r>
      <w:r>
        <w:rPr>
          <w:lang w:val="ru-RU" w:eastAsia="ru-RU"/>
        </w:rPr>
        <w:t>хождение внутренних документов на этапах их подготовки и оформления должно соответствовать прохождению исходящих документов, а на этапе исполнения – входящих документов.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6.45. Проекты распорядительных документов (приказов, распоряжений), подготовленных дл</w:t>
      </w:r>
      <w:r>
        <w:rPr>
          <w:lang w:val="ru-RU" w:eastAsia="ru-RU"/>
        </w:rPr>
        <w:t>я подписания, после подготовки и согласования с заинтересованными лицами передаются в Службу делопроизводства для проверки правильности их оформления.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6.46. Правильно оформленные приказы, распоряжения передаются на подпись руководителю организации или ино</w:t>
      </w:r>
      <w:r>
        <w:rPr>
          <w:lang w:val="ru-RU" w:eastAsia="ru-RU"/>
        </w:rPr>
        <w:t>му уполномоченному им лицу.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6.47. Подписанные приказы, распоряжения по основной деятельности регистрируются в Службе делопроизводства. Подготовка приказов по личному составу к подписанию руководителем и их регистрация осуществляются </w:t>
      </w:r>
      <w:r>
        <w:rPr>
          <w:lang w:val="ru-RU" w:eastAsia="ru-RU"/>
        </w:rPr>
        <w:t>подразделением по управлению персоналом.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Приказам, распоряжениям по основной деятельности присваиваются порядковые номера (по каждой группе документов отдельно) в пределах календарного года. Порядковый номер документа может дополняться буквенным или цифро</w:t>
      </w:r>
      <w:r>
        <w:rPr>
          <w:lang w:val="ru-RU" w:eastAsia="ru-RU"/>
        </w:rPr>
        <w:t>вым индексом, обозначающим принадлежность документа соответствующей группе документов.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lastRenderedPageBreak/>
        <w:t>Сведения о регистрируемых приказах, распоряжениях вносятся в СЭД или в иные регистрационно-учетные формы на бумажном носителе или в электронной форме в соответствии с п</w:t>
      </w:r>
      <w:r>
        <w:rPr>
          <w:lang w:val="ru-RU" w:eastAsia="ru-RU"/>
        </w:rPr>
        <w:t>унктом 6.54 настоящей Инструкции.</w:t>
      </w:r>
    </w:p>
    <w:p w:rsidR="007D0319" w:rsidRDefault="007D0319" w:rsidP="00E74734">
      <w:pPr>
        <w:spacing w:line="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6.48. Подлинники приказов (распоряжений) по месту их регистрации формируются</w:t>
      </w:r>
    </w:p>
    <w:p w:rsidR="007D0319" w:rsidRDefault="007D0319" w:rsidP="00E74734">
      <w:pPr>
        <w:spacing w:line="1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134F79">
      <w:pPr>
        <w:numPr>
          <w:ilvl w:val="0"/>
          <w:numId w:val="57"/>
        </w:numPr>
        <w:tabs>
          <w:tab w:val="left" w:pos="433"/>
        </w:tabs>
        <w:spacing w:line="234" w:lineRule="auto"/>
        <w:ind w:left="142" w:right="-25"/>
        <w:rPr>
          <w:lang w:val="ru-RU" w:eastAsia="ru-RU"/>
        </w:rPr>
      </w:pPr>
      <w:r>
        <w:rPr>
          <w:lang w:val="ru-RU" w:eastAsia="ru-RU"/>
        </w:rPr>
        <w:t>дела в соответствии с номенклатурой дел организации в соответствии с пунктом 9.20 настоящей Инструкции.</w:t>
      </w:r>
    </w:p>
    <w:p w:rsidR="007D0319" w:rsidRDefault="007D0319" w:rsidP="00E74734">
      <w:pPr>
        <w:spacing w:line="14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Копии приказов, распоряжений рассылают</w:t>
      </w:r>
      <w:r>
        <w:rPr>
          <w:lang w:val="ru-RU" w:eastAsia="ru-RU"/>
        </w:rPr>
        <w:t>ся исполнителям и иным заинтересованным лицам в электронной форме или на бумажном носителе в соответствии с указателем рассылки.</w:t>
      </w:r>
    </w:p>
    <w:p w:rsidR="007D0319" w:rsidRDefault="00134F79" w:rsidP="00E47CA5">
      <w:pPr>
        <w:spacing w:line="234" w:lineRule="auto"/>
        <w:ind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  </w:t>
      </w:r>
      <w:r w:rsidR="00983E2B">
        <w:rPr>
          <w:lang w:val="ru-RU" w:eastAsia="ru-RU"/>
        </w:rPr>
        <w:t>Копии приказов, распоряжений, рассылаемые на бумажном носителе, заверяются в соответствии с настоящей Инструкцией.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6.49. Протоколы заседаний, совещаний, проводимых руководством организации, регистрируются в Службе делопроизводства или секретарями соответствующих руководителей.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Протоколы заседаний, совещаний, проводимых коллегиальными (совещательными) органами, комисси</w:t>
      </w:r>
      <w:r>
        <w:rPr>
          <w:lang w:val="ru-RU" w:eastAsia="ru-RU"/>
        </w:rPr>
        <w:t>ями или в структурных подразделениях организации, регистрируются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134F79">
      <w:pPr>
        <w:numPr>
          <w:ilvl w:val="0"/>
          <w:numId w:val="58"/>
        </w:numPr>
        <w:tabs>
          <w:tab w:val="left" w:pos="181"/>
        </w:tabs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подразделениях, ответственных за организацию и проведение мероприятия. Копии таких протоколов готовятся к рассылке и рассылаются структурным подразделением, ответственным за организацию и пр</w:t>
      </w:r>
      <w:r>
        <w:rPr>
          <w:lang w:val="ru-RU" w:eastAsia="ru-RU"/>
        </w:rPr>
        <w:t>оведение мероприятия.</w:t>
      </w:r>
    </w:p>
    <w:p w:rsidR="007D0319" w:rsidRDefault="007D0319" w:rsidP="00E74734">
      <w:pPr>
        <w:spacing w:line="13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6.50. Протоколам присваиваются порядковые номера в пределах календарного года или периода работы временной рабочей группы (комиссии) по каждой группе протоколов отдельно.</w:t>
      </w:r>
    </w:p>
    <w:p w:rsidR="007D0319" w:rsidRDefault="007D0319" w:rsidP="00E74734">
      <w:pPr>
        <w:spacing w:line="14" w:lineRule="exact"/>
        <w:ind w:left="142" w:right="-25"/>
        <w:rPr>
          <w:lang w:val="ru-RU" w:eastAsia="ru-RU"/>
        </w:rPr>
      </w:pPr>
    </w:p>
    <w:p w:rsidR="007D0319" w:rsidRDefault="00134F79" w:rsidP="00E47CA5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Подлинники протоколов по месту их регистрации формируются в д</w:t>
      </w:r>
      <w:r>
        <w:rPr>
          <w:lang w:val="ru-RU" w:eastAsia="ru-RU"/>
        </w:rPr>
        <w:t>ела по номенклатуре дел организации в соответствии с пунктом 9.20 настоящей Инструкции.</w:t>
      </w:r>
    </w:p>
    <w:p w:rsidR="007D0319" w:rsidRDefault="007D0319" w:rsidP="00E47CA5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E47CA5">
      <w:pPr>
        <w:spacing w:line="237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6.51. Внутренние документы на имя руководителя другого структурного подразделения регистрируются в СЭД или (при отсутствии СЭД или отсутствии возможности зарегистриров</w:t>
      </w:r>
      <w:r>
        <w:rPr>
          <w:lang w:val="ru-RU" w:eastAsia="ru-RU"/>
        </w:rPr>
        <w:t>ать внутренний документ в СЭД) регистрируются в подразделении, создавшим документ. Зарегистрированный документ передается непосредственно в подразделение – адресат, в котором повторно не регистрируется.</w:t>
      </w:r>
    </w:p>
    <w:p w:rsidR="007D0319" w:rsidRDefault="007D0319" w:rsidP="00E47CA5">
      <w:pPr>
        <w:spacing w:line="17" w:lineRule="exact"/>
        <w:ind w:left="142" w:right="-25"/>
        <w:jc w:val="both"/>
        <w:rPr>
          <w:lang w:val="ru-RU" w:eastAsia="ru-RU"/>
        </w:rPr>
      </w:pPr>
    </w:p>
    <w:p w:rsidR="007D0319" w:rsidRDefault="00134F79" w:rsidP="00E47CA5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 xml:space="preserve">6.52. При включении в СЭД входящих </w:t>
      </w:r>
      <w:r>
        <w:rPr>
          <w:lang w:val="ru-RU" w:eastAsia="ru-RU"/>
        </w:rPr>
        <w:t>документов, их регистрации, рассмотрении и исполнении в ЭРК вносятся следующие сведения о документе:</w:t>
      </w:r>
    </w:p>
    <w:p w:rsidR="007D0319" w:rsidRDefault="007D0319" w:rsidP="00E47CA5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E47CA5">
      <w:pPr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а) наименование организации (корреспондента); б) адресат; в) наименование вида документа;</w:t>
      </w:r>
    </w:p>
    <w:p w:rsidR="007D0319" w:rsidRDefault="007D0319" w:rsidP="00E47CA5">
      <w:pPr>
        <w:spacing w:line="2" w:lineRule="exact"/>
        <w:ind w:left="142" w:right="-25"/>
        <w:jc w:val="both"/>
        <w:rPr>
          <w:lang w:val="ru-RU" w:eastAsia="ru-RU"/>
        </w:rPr>
      </w:pPr>
    </w:p>
    <w:p w:rsidR="007D0319" w:rsidRDefault="00134F79" w:rsidP="00E47CA5">
      <w:pPr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г) дата поступившего документа;</w:t>
      </w:r>
    </w:p>
    <w:p w:rsidR="007D0319" w:rsidRDefault="00134F79" w:rsidP="00E47CA5">
      <w:pPr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д) регистрационный номер поступ</w:t>
      </w:r>
      <w:r>
        <w:rPr>
          <w:lang w:val="ru-RU" w:eastAsia="ru-RU"/>
        </w:rPr>
        <w:t>ившего документа;</w:t>
      </w:r>
    </w:p>
    <w:p w:rsidR="007D0319" w:rsidRDefault="007D0319" w:rsidP="00E47CA5">
      <w:pPr>
        <w:spacing w:line="12" w:lineRule="exact"/>
        <w:ind w:left="142" w:right="-25"/>
        <w:jc w:val="both"/>
        <w:rPr>
          <w:lang w:val="ru-RU" w:eastAsia="ru-RU"/>
        </w:rPr>
      </w:pPr>
    </w:p>
    <w:p w:rsidR="007D0319" w:rsidRDefault="00134F79" w:rsidP="00E47CA5">
      <w:pPr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е) должность, фамилия и инициалы лица, подписавшего документ; ж) дата поступления документа; з) входящий регистрационный номер;</w:t>
      </w:r>
    </w:p>
    <w:p w:rsidR="007D0319" w:rsidRDefault="007D0319" w:rsidP="00E47CA5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E47CA5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и) заголовок к тексту (краткое содержание документа); к) количество листов основного документа;</w:t>
      </w:r>
    </w:p>
    <w:p w:rsidR="007D0319" w:rsidRDefault="007D0319" w:rsidP="00E47CA5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E47CA5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 xml:space="preserve">л) отметка </w:t>
      </w:r>
      <w:r>
        <w:rPr>
          <w:lang w:val="ru-RU" w:eastAsia="ru-RU"/>
        </w:rPr>
        <w:t>о приложении (количество приложений, общее количество листов приложений);</w:t>
      </w:r>
    </w:p>
    <w:p w:rsidR="007D0319" w:rsidRDefault="007D0319" w:rsidP="00E47CA5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E47CA5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м) сведения о связанных документах (наименование вида документа, дата, регистрационный номер, тип связи);</w:t>
      </w:r>
    </w:p>
    <w:p w:rsidR="007D0319" w:rsidRDefault="007D0319" w:rsidP="00E47CA5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E47CA5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 xml:space="preserve">н) резолюция (исполнитель (исполнители), поручение, должностное лицо, </w:t>
      </w:r>
      <w:r>
        <w:rPr>
          <w:lang w:val="ru-RU" w:eastAsia="ru-RU"/>
        </w:rPr>
        <w:t>давшее поручение, дата);</w:t>
      </w:r>
    </w:p>
    <w:p w:rsidR="007D0319" w:rsidRDefault="007D0319" w:rsidP="00E47CA5">
      <w:pPr>
        <w:spacing w:line="2" w:lineRule="exact"/>
        <w:ind w:left="142" w:right="-25"/>
        <w:jc w:val="both"/>
        <w:rPr>
          <w:lang w:val="ru-RU" w:eastAsia="ru-RU"/>
        </w:rPr>
      </w:pPr>
    </w:p>
    <w:p w:rsidR="007D0319" w:rsidRDefault="00134F79" w:rsidP="00E47CA5">
      <w:pPr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о) срок исполнения документа;</w:t>
      </w:r>
    </w:p>
    <w:p w:rsidR="007D0319" w:rsidRDefault="00134F79" w:rsidP="00E47CA5">
      <w:pPr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п) индекс дела по номенклатуре дел;</w:t>
      </w:r>
    </w:p>
    <w:p w:rsidR="007D0319" w:rsidRDefault="007D0319" w:rsidP="00E47CA5">
      <w:pPr>
        <w:spacing w:line="12" w:lineRule="exact"/>
        <w:ind w:left="142" w:right="-25"/>
        <w:jc w:val="both"/>
        <w:rPr>
          <w:lang w:val="ru-RU" w:eastAsia="ru-RU"/>
        </w:rPr>
      </w:pPr>
    </w:p>
    <w:p w:rsidR="007D0319" w:rsidRDefault="00134F79" w:rsidP="00E47CA5">
      <w:pPr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р) сведения о переадресации документа; с) отметка о контроле; т) гриф ограничения доступа к документу;</w:t>
      </w:r>
    </w:p>
    <w:p w:rsidR="007D0319" w:rsidRDefault="007D0319" w:rsidP="00E47CA5">
      <w:pPr>
        <w:spacing w:line="1" w:lineRule="exact"/>
        <w:ind w:left="142" w:right="-25"/>
        <w:jc w:val="both"/>
        <w:rPr>
          <w:lang w:val="ru-RU" w:eastAsia="ru-RU"/>
        </w:rPr>
      </w:pPr>
    </w:p>
    <w:p w:rsidR="007D0319" w:rsidRDefault="00134F79" w:rsidP="00E47CA5">
      <w:pPr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у) сведения об электронной подписи;</w:t>
      </w:r>
    </w:p>
    <w:p w:rsidR="007D0319" w:rsidRDefault="007D0319" w:rsidP="00E47CA5">
      <w:pPr>
        <w:spacing w:line="12" w:lineRule="exact"/>
        <w:ind w:left="142" w:right="-25"/>
        <w:jc w:val="both"/>
        <w:rPr>
          <w:lang w:val="ru-RU" w:eastAsia="ru-RU"/>
        </w:rPr>
      </w:pPr>
    </w:p>
    <w:p w:rsidR="007D0319" w:rsidRDefault="00134F79" w:rsidP="00E47CA5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 xml:space="preserve">ф) результат проверки </w:t>
      </w:r>
      <w:r>
        <w:rPr>
          <w:lang w:val="ru-RU" w:eastAsia="ru-RU"/>
        </w:rPr>
        <w:t>электронной подписи (включаются в СЭД, если поступивший документ подписан усиленной электронной подписью).</w:t>
      </w:r>
    </w:p>
    <w:p w:rsidR="007D0319" w:rsidRDefault="007D0319" w:rsidP="00E47CA5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E47CA5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6.53. При включении в СЭД исходящих документов в ЭРК вносятся следующие сведения о документе:</w:t>
      </w:r>
    </w:p>
    <w:p w:rsidR="007D0319" w:rsidRDefault="007D0319" w:rsidP="00E47CA5">
      <w:pPr>
        <w:spacing w:line="1" w:lineRule="exact"/>
        <w:ind w:left="142" w:right="-25"/>
        <w:jc w:val="both"/>
        <w:rPr>
          <w:lang w:val="ru-RU" w:eastAsia="ru-RU"/>
        </w:rPr>
      </w:pPr>
    </w:p>
    <w:p w:rsidR="007D0319" w:rsidRDefault="00134F79" w:rsidP="00E47CA5">
      <w:pPr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а) адресат;</w:t>
      </w:r>
    </w:p>
    <w:p w:rsidR="007D0319" w:rsidRDefault="007D0319" w:rsidP="00E47CA5">
      <w:pPr>
        <w:spacing w:line="12" w:lineRule="exact"/>
        <w:ind w:left="142" w:right="-25"/>
        <w:jc w:val="both"/>
        <w:rPr>
          <w:lang w:val="ru-RU" w:eastAsia="ru-RU"/>
        </w:rPr>
      </w:pPr>
    </w:p>
    <w:p w:rsidR="007D0319" w:rsidRDefault="00134F79" w:rsidP="00E47CA5">
      <w:pPr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 xml:space="preserve">б) должность, фамилия и инициалы </w:t>
      </w:r>
      <w:r>
        <w:rPr>
          <w:lang w:val="ru-RU" w:eastAsia="ru-RU"/>
        </w:rPr>
        <w:t>лица, подписавшего документ; в) наименование вида документа; г) дата документа;</w:t>
      </w:r>
    </w:p>
    <w:p w:rsidR="007D0319" w:rsidRDefault="00134F79" w:rsidP="00E47CA5">
      <w:pPr>
        <w:ind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lastRenderedPageBreak/>
        <w:t xml:space="preserve">  </w:t>
      </w:r>
      <w:r w:rsidR="00983E2B">
        <w:rPr>
          <w:lang w:val="ru-RU" w:eastAsia="ru-RU"/>
        </w:rPr>
        <w:t>д) регистрационный номер документа;</w:t>
      </w:r>
    </w:p>
    <w:p w:rsidR="007D0319" w:rsidRDefault="00134F79" w:rsidP="00E47CA5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е) заголовок к тексту (краткое содержание документа);</w:t>
      </w:r>
    </w:p>
    <w:p w:rsidR="007D0319" w:rsidRDefault="007D0319" w:rsidP="00E47CA5">
      <w:pPr>
        <w:spacing w:line="13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E47CA5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ж) сведения о связанных документах (наименование вида документа, дата, </w:t>
      </w:r>
      <w:r>
        <w:rPr>
          <w:lang w:val="ru-RU" w:eastAsia="ru-RU"/>
        </w:rPr>
        <w:t>регистрационный номер, тип связи);</w:t>
      </w:r>
    </w:p>
    <w:p w:rsidR="007D0319" w:rsidRDefault="007D0319" w:rsidP="00E47CA5">
      <w:pPr>
        <w:spacing w:line="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E47CA5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з) количество листов основного документа;</w:t>
      </w:r>
    </w:p>
    <w:p w:rsidR="007D0319" w:rsidRDefault="00134F79" w:rsidP="00E47CA5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и) индекс дела по номенклатуре дел;</w:t>
      </w:r>
    </w:p>
    <w:p w:rsidR="007D0319" w:rsidRDefault="007D0319" w:rsidP="00E47CA5">
      <w:pPr>
        <w:spacing w:line="1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E47CA5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к) отметка о приложении (количество приложений, общее количество листов приложений);</w:t>
      </w:r>
    </w:p>
    <w:p w:rsidR="007D0319" w:rsidRDefault="007D0319" w:rsidP="00E47CA5">
      <w:pPr>
        <w:spacing w:line="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E47CA5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л) гриф ограничения доступа к документу;</w:t>
      </w:r>
    </w:p>
    <w:p w:rsidR="007D0319" w:rsidRDefault="007D0319" w:rsidP="00E47CA5">
      <w:pPr>
        <w:spacing w:line="1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E47CA5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м) </w:t>
      </w:r>
      <w:r>
        <w:rPr>
          <w:lang w:val="ru-RU" w:eastAsia="ru-RU"/>
        </w:rPr>
        <w:t>подразделение – ответственный исполнитель документа; н) сведения об электронной подписи.</w:t>
      </w:r>
    </w:p>
    <w:p w:rsidR="007D0319" w:rsidRDefault="007D0319" w:rsidP="00E47CA5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E47CA5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5.54. При включении в СЭД внутренних документов в ЭРК вносятся следующие сведения о документе (состав сведений, вносимых в СЭД при регистрации внутренних документов, </w:t>
      </w:r>
      <w:r>
        <w:rPr>
          <w:lang w:val="ru-RU" w:eastAsia="ru-RU"/>
        </w:rPr>
        <w:t>зависит от вида регистрируемого документа):</w:t>
      </w:r>
    </w:p>
    <w:p w:rsidR="007D0319" w:rsidRDefault="007D0319" w:rsidP="00E47CA5">
      <w:pPr>
        <w:spacing w:line="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E47CA5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а) наименование подразделения, подготовившего проект документа;</w:t>
      </w:r>
    </w:p>
    <w:p w:rsidR="007D0319" w:rsidRDefault="00134F79" w:rsidP="00E47CA5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б) наименование вида документа;</w:t>
      </w:r>
    </w:p>
    <w:p w:rsidR="007D0319" w:rsidRDefault="00134F79" w:rsidP="00E47CA5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в) дата документа;</w:t>
      </w:r>
    </w:p>
    <w:p w:rsidR="007D0319" w:rsidRDefault="00134F79" w:rsidP="00E47CA5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г) регистрационный номер документа;</w:t>
      </w:r>
    </w:p>
    <w:p w:rsidR="007D0319" w:rsidRDefault="00134F79" w:rsidP="00E47CA5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д) должность, фамилия и инициалы лица, подписавшего документ</w:t>
      </w:r>
      <w:r>
        <w:rPr>
          <w:lang w:val="ru-RU" w:eastAsia="ru-RU"/>
        </w:rPr>
        <w:t>;</w:t>
      </w:r>
    </w:p>
    <w:p w:rsidR="007D0319" w:rsidRDefault="007D0319" w:rsidP="00E47CA5">
      <w:pPr>
        <w:spacing w:line="1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E47CA5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е) сведения о связанных документах (наименование вида документа, дата, регистрационный номер, тип связи);</w:t>
      </w:r>
    </w:p>
    <w:p w:rsidR="007D0319" w:rsidRDefault="007D0319" w:rsidP="00E47CA5">
      <w:pPr>
        <w:spacing w:line="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E47CA5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ж) заголовок к тексту (краткое содержание документа);</w:t>
      </w:r>
    </w:p>
    <w:p w:rsidR="007D0319" w:rsidRDefault="007D0319" w:rsidP="00E47CA5">
      <w:pPr>
        <w:spacing w:line="1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E47CA5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з) отметка о приложении (количество приложений, общее количество листов приложений);</w:t>
      </w:r>
    </w:p>
    <w:p w:rsidR="007D0319" w:rsidRDefault="007D0319" w:rsidP="00E47CA5">
      <w:pPr>
        <w:spacing w:line="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E47CA5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и) </w:t>
      </w:r>
      <w:r>
        <w:rPr>
          <w:lang w:val="ru-RU" w:eastAsia="ru-RU"/>
        </w:rPr>
        <w:t>индекс дела по номенклатуре дел;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к) указания по исполнению документа (исполнитель, поручение, дата исполнения);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л) отметка о контроле;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м) гриф ограничения доступа к документу;</w:t>
      </w:r>
    </w:p>
    <w:p w:rsidR="007D0319" w:rsidRDefault="007D0319" w:rsidP="00E74734">
      <w:pPr>
        <w:spacing w:line="1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н) подразделение (должностное лицо) – исполнитель (ответственный исполнитель) д</w:t>
      </w:r>
      <w:r>
        <w:rPr>
          <w:lang w:val="ru-RU" w:eastAsia="ru-RU"/>
        </w:rPr>
        <w:t>окумента.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Дополнительно к указанным сведениям о входящих, исходящих и внутренних документах в ЭРК СЭД могут вноситься иные сведения.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6.55. Учет количества документов, поступивших, созданных, отправленных за определенный период времени, может проводиться </w:t>
      </w:r>
      <w:r>
        <w:rPr>
          <w:lang w:val="ru-RU" w:eastAsia="ru-RU"/>
        </w:rPr>
        <w:t>по организации в целом, по отдельным структурным подразделениям, по группам документов, корреспондентам, действиям, произведенным с документами, и другим параметрам, необходимым для анализа работы с документами в целях ее совершенствования.</w:t>
      </w:r>
    </w:p>
    <w:p w:rsidR="007D0319" w:rsidRDefault="007D0319" w:rsidP="00E74734">
      <w:pPr>
        <w:spacing w:line="18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6.56. При </w:t>
      </w:r>
      <w:r>
        <w:rPr>
          <w:lang w:val="ru-RU" w:eastAsia="ru-RU"/>
        </w:rPr>
        <w:t>учете объема документооборота подсчитывается количество документов выделенной группы. Учет количества документов проводится по данным СЭД, регистрационно-учетных журналов и картотек.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6.57. За единицу учета количества документов принимается единственный эк</w:t>
      </w:r>
      <w:r>
        <w:rPr>
          <w:lang w:val="ru-RU" w:eastAsia="ru-RU"/>
        </w:rPr>
        <w:t>земпляр документа (подлинник или копия, если копия – единственный экземпляр документа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134F79">
      <w:pPr>
        <w:numPr>
          <w:ilvl w:val="0"/>
          <w:numId w:val="59"/>
        </w:numPr>
        <w:tabs>
          <w:tab w:val="left" w:pos="433"/>
        </w:tabs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организации, например, копия исходящего письма) без учета копий, создаваемых при печати и копировании (тиражировании). Копии документов при необходимости анализа учитыва</w:t>
      </w:r>
      <w:r>
        <w:rPr>
          <w:lang w:val="ru-RU" w:eastAsia="ru-RU"/>
        </w:rPr>
        <w:t>ются отдельно.</w:t>
      </w:r>
    </w:p>
    <w:p w:rsidR="007D0319" w:rsidRDefault="007D0319" w:rsidP="00E74734">
      <w:pPr>
        <w:spacing w:line="13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6.58. Результаты учета объема документооборота в организации ежегодно обобщаются Службой делопроизводства и представляются руководству в виде отчета об объеме документооборота за год.</w:t>
      </w:r>
    </w:p>
    <w:p w:rsidR="007D0319" w:rsidRDefault="00134F79" w:rsidP="00134F79">
      <w:pPr>
        <w:numPr>
          <w:ilvl w:val="0"/>
          <w:numId w:val="60"/>
        </w:numPr>
        <w:tabs>
          <w:tab w:val="left" w:pos="808"/>
        </w:tabs>
        <w:ind w:left="142" w:right="-25"/>
        <w:jc w:val="center"/>
        <w:rPr>
          <w:lang w:val="ru-RU" w:eastAsia="ru-RU"/>
        </w:rPr>
      </w:pPr>
      <w:r>
        <w:rPr>
          <w:lang w:val="ru-RU" w:eastAsia="ru-RU"/>
        </w:rPr>
        <w:t>КОНТРОЛЬ ИСПОЛНЕНИЯ ДОКУМЕНТОВ (ПОРУЧЕНИЙ)</w:t>
      </w:r>
    </w:p>
    <w:p w:rsidR="007D0319" w:rsidRDefault="007D0319" w:rsidP="00E74734">
      <w:pPr>
        <w:spacing w:line="1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7.1. Контрол</w:t>
      </w:r>
      <w:r>
        <w:rPr>
          <w:lang w:val="ru-RU" w:eastAsia="ru-RU"/>
        </w:rPr>
        <w:t>ь исполнения документов (поручений) ведется в целях их своевременного и качественного исполнения.</w:t>
      </w:r>
    </w:p>
    <w:p w:rsidR="007D0319" w:rsidRDefault="007D0319" w:rsidP="00E74734">
      <w:pPr>
        <w:spacing w:line="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7.2. Контроль исполнения документов (поручений) ведется:</w:t>
      </w:r>
    </w:p>
    <w:p w:rsidR="007D0319" w:rsidRDefault="007D0319" w:rsidP="00E74734">
      <w:pPr>
        <w:spacing w:line="1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47CA5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– руководителем или иным должностным лицом организации – исполнения документов </w:t>
      </w:r>
      <w:r>
        <w:rPr>
          <w:lang w:val="ru-RU" w:eastAsia="ru-RU"/>
        </w:rPr>
        <w:t>(поручений) по существу;</w:t>
      </w:r>
    </w:p>
    <w:p w:rsidR="007D0319" w:rsidRDefault="007D0319" w:rsidP="00E47CA5">
      <w:pPr>
        <w:spacing w:line="1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E47CA5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Службой делопроизводства организации и ответственными за делопроизводство</w:t>
      </w:r>
    </w:p>
    <w:p w:rsidR="007D0319" w:rsidRDefault="00134F79" w:rsidP="00134F79">
      <w:pPr>
        <w:numPr>
          <w:ilvl w:val="0"/>
          <w:numId w:val="61"/>
        </w:numPr>
        <w:tabs>
          <w:tab w:val="left" w:pos="168"/>
        </w:tabs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структурных подразделениях – сроков исполнения документов (поручений).</w:t>
      </w:r>
    </w:p>
    <w:p w:rsidR="007D0319" w:rsidRDefault="007D0319" w:rsidP="00E47CA5">
      <w:pPr>
        <w:spacing w:line="1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134F79">
      <w:pPr>
        <w:numPr>
          <w:ilvl w:val="1"/>
          <w:numId w:val="62"/>
        </w:numPr>
        <w:tabs>
          <w:tab w:val="left" w:pos="824"/>
        </w:tabs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lastRenderedPageBreak/>
        <w:t>Службе делопроизводства централизованному контролю подлежат зарегистрированные док</w:t>
      </w:r>
      <w:r>
        <w:rPr>
          <w:lang w:val="ru-RU" w:eastAsia="ru-RU"/>
        </w:rPr>
        <w:t>ументы с отметкой о контроле («Контроль»), проставляемой в соответствии</w:t>
      </w:r>
    </w:p>
    <w:p w:rsidR="007D0319" w:rsidRDefault="007D0319" w:rsidP="00E47CA5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134F79">
      <w:pPr>
        <w:numPr>
          <w:ilvl w:val="0"/>
          <w:numId w:val="62"/>
        </w:numPr>
        <w:tabs>
          <w:tab w:val="left" w:pos="174"/>
        </w:tabs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настоящей Инструкцией, а в структурных подразделениях организации – все зарегистрированные документы, требующие исполнения.</w:t>
      </w:r>
    </w:p>
    <w:p w:rsidR="007D0319" w:rsidRDefault="007D0319" w:rsidP="00E47CA5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E47CA5">
      <w:pPr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 xml:space="preserve">7.3. Распорядительные документы, протоколы </w:t>
      </w:r>
      <w:r>
        <w:rPr>
          <w:lang w:val="ru-RU" w:eastAsia="ru-RU"/>
        </w:rPr>
        <w:t>заседаний (совещаний), содержащие поручения с конкретными сроками исполнения, ставятся на контроль по каждому поручению отдельно.</w:t>
      </w:r>
    </w:p>
    <w:p w:rsidR="007D0319" w:rsidRDefault="007D0319" w:rsidP="00E47CA5">
      <w:pPr>
        <w:spacing w:line="2" w:lineRule="exact"/>
        <w:ind w:left="142" w:right="-25"/>
        <w:jc w:val="both"/>
        <w:rPr>
          <w:lang w:val="ru-RU" w:eastAsia="ru-RU"/>
        </w:rPr>
      </w:pPr>
    </w:p>
    <w:p w:rsidR="007D0319" w:rsidRDefault="00134F79" w:rsidP="00E47CA5">
      <w:pPr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7.4. Контроль сроков исполнения документов (поручений) включает в себя:</w:t>
      </w:r>
    </w:p>
    <w:p w:rsidR="007D0319" w:rsidRDefault="00134F79" w:rsidP="00E47CA5">
      <w:pPr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– постановку документов (поручений) на контроль;</w:t>
      </w:r>
    </w:p>
    <w:p w:rsidR="007D0319" w:rsidRDefault="00134F79" w:rsidP="00E47CA5">
      <w:pPr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– пр</w:t>
      </w:r>
      <w:r>
        <w:rPr>
          <w:lang w:val="ru-RU" w:eastAsia="ru-RU"/>
        </w:rPr>
        <w:t>оверку своевременности доведения документов (поручений) до исполнителей;</w:t>
      </w:r>
    </w:p>
    <w:p w:rsidR="007D0319" w:rsidRDefault="007D0319" w:rsidP="00E47CA5">
      <w:pPr>
        <w:spacing w:line="12" w:lineRule="exact"/>
        <w:ind w:left="142" w:right="-25"/>
        <w:jc w:val="both"/>
        <w:rPr>
          <w:lang w:val="ru-RU" w:eastAsia="ru-RU"/>
        </w:rPr>
      </w:pPr>
    </w:p>
    <w:p w:rsidR="007D0319" w:rsidRDefault="00134F79" w:rsidP="00E47CA5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– предварительную проверку и регулирование хода исполнения документов (поручений);</w:t>
      </w:r>
    </w:p>
    <w:p w:rsidR="007D0319" w:rsidRDefault="007D0319" w:rsidP="00E47CA5">
      <w:pPr>
        <w:spacing w:line="1" w:lineRule="exact"/>
        <w:ind w:left="142" w:right="-25"/>
        <w:jc w:val="both"/>
        <w:rPr>
          <w:lang w:val="ru-RU" w:eastAsia="ru-RU"/>
        </w:rPr>
      </w:pPr>
    </w:p>
    <w:p w:rsidR="007D0319" w:rsidRDefault="00134F79" w:rsidP="00E47CA5">
      <w:pPr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– снятие с контроля документов (поручений);</w:t>
      </w:r>
    </w:p>
    <w:p w:rsidR="007D0319" w:rsidRDefault="00134F79" w:rsidP="00E47CA5">
      <w:pPr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 xml:space="preserve">– учет, обобщение и анализ результатов хода </w:t>
      </w:r>
      <w:r>
        <w:rPr>
          <w:lang w:val="ru-RU" w:eastAsia="ru-RU"/>
        </w:rPr>
        <w:t>исполнения документов (поручений);</w:t>
      </w:r>
    </w:p>
    <w:p w:rsidR="007D0319" w:rsidRDefault="007D0319" w:rsidP="00E47CA5">
      <w:pPr>
        <w:spacing w:line="12" w:lineRule="exact"/>
        <w:ind w:left="142" w:right="-25"/>
        <w:jc w:val="both"/>
        <w:rPr>
          <w:lang w:val="ru-RU" w:eastAsia="ru-RU"/>
        </w:rPr>
      </w:pPr>
    </w:p>
    <w:p w:rsidR="007D0319" w:rsidRDefault="00134F79" w:rsidP="00E47CA5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– информирование руководителей о ходе исполнения документов (поручений) и состоянии исполнительской дисциплины.</w:t>
      </w:r>
    </w:p>
    <w:p w:rsidR="007D0319" w:rsidRDefault="007D0319" w:rsidP="00E47CA5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E47CA5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7.5. Сроки исполнения документов (поручений) исчисляются в календарных днях. Если последний день срока испо</w:t>
      </w:r>
      <w:r>
        <w:rPr>
          <w:lang w:val="ru-RU" w:eastAsia="ru-RU"/>
        </w:rPr>
        <w:t>лнения документа (поручения) приходится на нерабочий день, то документ подлежит исполнению в ближайший следующий за ним рабочий день.</w:t>
      </w:r>
    </w:p>
    <w:p w:rsidR="007D0319" w:rsidRDefault="007D0319" w:rsidP="00E47CA5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E47CA5">
      <w:pPr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 xml:space="preserve">Дата исполнения документа (поручения) фиксируется в ЭРК СЭД или иной регистрационно-учетной форме, </w:t>
      </w:r>
      <w:r>
        <w:rPr>
          <w:lang w:val="ru-RU" w:eastAsia="ru-RU"/>
        </w:rPr>
        <w:t>используемой для отслеживания сроков исполнения документа (поручения).</w:t>
      </w:r>
    </w:p>
    <w:p w:rsidR="007D0319" w:rsidRDefault="007D0319" w:rsidP="00E47CA5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E47CA5">
      <w:pPr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Сроки исполнения документов (поручений) устанавливаются руководителем, исходя из срока, установленного организацией, направившей документ, или сроков, установленных законодательством Р</w:t>
      </w:r>
      <w:r>
        <w:rPr>
          <w:lang w:val="ru-RU" w:eastAsia="ru-RU"/>
        </w:rPr>
        <w:t>оссийской Федерации.</w:t>
      </w:r>
    </w:p>
    <w:p w:rsidR="007D0319" w:rsidRDefault="007D0319" w:rsidP="00E47CA5">
      <w:pPr>
        <w:spacing w:line="1" w:lineRule="exact"/>
        <w:ind w:left="142" w:right="-25"/>
        <w:jc w:val="both"/>
        <w:rPr>
          <w:lang w:val="ru-RU" w:eastAsia="ru-RU"/>
        </w:rPr>
      </w:pPr>
    </w:p>
    <w:p w:rsidR="007D0319" w:rsidRDefault="00134F79" w:rsidP="00E47CA5">
      <w:pPr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7.6. Документы (поручения) подлежат исполнению в следующие сроки:</w:t>
      </w:r>
    </w:p>
    <w:p w:rsidR="007D0319" w:rsidRDefault="00134F79" w:rsidP="00E47CA5">
      <w:pPr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– с конкретной датой исполнения – в указанный срок;</w:t>
      </w:r>
    </w:p>
    <w:p w:rsidR="007D0319" w:rsidRDefault="007D0319" w:rsidP="00E47CA5">
      <w:pPr>
        <w:spacing w:line="12" w:lineRule="exact"/>
        <w:ind w:left="142" w:right="-25"/>
        <w:jc w:val="both"/>
        <w:rPr>
          <w:lang w:val="ru-RU" w:eastAsia="ru-RU"/>
        </w:rPr>
      </w:pPr>
    </w:p>
    <w:p w:rsidR="007D0319" w:rsidRDefault="00134F79" w:rsidP="00E47CA5">
      <w:pPr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– без указания конкретной даты исполнения, имеющие в тексте пометку «весьма срочно» – в течение одного дня, «срочно</w:t>
      </w:r>
      <w:r>
        <w:rPr>
          <w:lang w:val="ru-RU" w:eastAsia="ru-RU"/>
        </w:rPr>
        <w:t>» – в 3-дневный срок; «оперативно» – в 10-дневный срок; остальные – в срок не более 30 дней;</w:t>
      </w:r>
    </w:p>
    <w:p w:rsidR="007D0319" w:rsidRDefault="007D0319" w:rsidP="00E47CA5">
      <w:pPr>
        <w:spacing w:line="2" w:lineRule="exact"/>
        <w:ind w:left="142" w:right="-25"/>
        <w:jc w:val="both"/>
        <w:rPr>
          <w:lang w:val="ru-RU" w:eastAsia="ru-RU"/>
        </w:rPr>
      </w:pPr>
    </w:p>
    <w:p w:rsidR="007D0319" w:rsidRDefault="00134F79" w:rsidP="00E47CA5">
      <w:pPr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– по парламентским запросам – не позднее чем через 15 дней со дня получения;</w:t>
      </w:r>
    </w:p>
    <w:p w:rsidR="007D0319" w:rsidRDefault="007D0319" w:rsidP="00E47CA5">
      <w:pPr>
        <w:spacing w:line="12" w:lineRule="exact"/>
        <w:ind w:left="142" w:right="-25"/>
        <w:jc w:val="both"/>
        <w:rPr>
          <w:lang w:val="ru-RU" w:eastAsia="ru-RU"/>
        </w:rPr>
      </w:pPr>
    </w:p>
    <w:p w:rsidR="007D0319" w:rsidRDefault="00134F79" w:rsidP="00E47CA5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 xml:space="preserve">– по запросам членов Совета Федерации, депутатов Государственной Думы </w:t>
      </w:r>
      <w:r>
        <w:rPr>
          <w:lang w:val="ru-RU" w:eastAsia="ru-RU"/>
        </w:rPr>
        <w:t>(депутатскому запросу) не позднее чем через 30 дней со дня получения.</w:t>
      </w:r>
    </w:p>
    <w:p w:rsidR="007D0319" w:rsidRDefault="007D0319" w:rsidP="00E47CA5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E47CA5">
      <w:pPr>
        <w:spacing w:line="237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– по межведомственным запросам о представлении документов и (или) информации в целях предоставления государственных и муниципальных услуг – 5 рабочих дней со дня получения запроса, если</w:t>
      </w:r>
      <w:r>
        <w:rPr>
          <w:lang w:val="ru-RU" w:eastAsia="ru-RU"/>
        </w:rPr>
        <w:t xml:space="preserve"> законодательством Российской Федерации не установлен иной срок;</w:t>
      </w:r>
    </w:p>
    <w:p w:rsidR="007D0319" w:rsidRDefault="007D0319" w:rsidP="00E47CA5">
      <w:pPr>
        <w:spacing w:line="1" w:lineRule="exact"/>
        <w:ind w:left="142" w:right="-25"/>
        <w:jc w:val="both"/>
        <w:rPr>
          <w:lang w:val="ru-RU" w:eastAsia="ru-RU"/>
        </w:rPr>
      </w:pPr>
    </w:p>
    <w:p w:rsidR="007D0319" w:rsidRDefault="00134F79" w:rsidP="00E47CA5">
      <w:pPr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– по обращениям граждан – 30 дней со дня регистрации.</w:t>
      </w:r>
    </w:p>
    <w:p w:rsidR="007D0319" w:rsidRDefault="007D0319" w:rsidP="00E47CA5">
      <w:pPr>
        <w:spacing w:line="12" w:lineRule="exact"/>
        <w:ind w:left="142" w:right="-25"/>
        <w:jc w:val="both"/>
        <w:rPr>
          <w:lang w:val="ru-RU" w:eastAsia="ru-RU"/>
        </w:rPr>
      </w:pPr>
    </w:p>
    <w:p w:rsidR="007D0319" w:rsidRDefault="00134F79" w:rsidP="00E47CA5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7.7. Приостановить исполнение контрольного документа (поручения), а также отменить его может руководитель, подписавший документ или дав</w:t>
      </w:r>
      <w:r>
        <w:rPr>
          <w:lang w:val="ru-RU" w:eastAsia="ru-RU"/>
        </w:rPr>
        <w:t>ший поручение (указание).</w:t>
      </w:r>
    </w:p>
    <w:p w:rsidR="007D0319" w:rsidRDefault="007D0319" w:rsidP="00E47CA5">
      <w:pPr>
        <w:spacing w:line="14" w:lineRule="exact"/>
        <w:ind w:left="142" w:right="-25"/>
        <w:jc w:val="both"/>
        <w:rPr>
          <w:lang w:val="ru-RU" w:eastAsia="ru-RU"/>
        </w:rPr>
      </w:pPr>
    </w:p>
    <w:p w:rsidR="007D0319" w:rsidRDefault="00134F79" w:rsidP="00E47CA5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7.8. В целях своевременного исполнения документов, поручений (указаний), поставленных на контроль, работник Службы делопроизводства, ответственный за ведение контроля исполнения документов, проверяет </w:t>
      </w:r>
      <w:r>
        <w:rPr>
          <w:lang w:val="ru-RU" w:eastAsia="ru-RU"/>
        </w:rPr>
        <w:t>своевременность доведения документа (поручения) до исполнителя.</w:t>
      </w:r>
    </w:p>
    <w:p w:rsidR="007D0319" w:rsidRDefault="007D0319" w:rsidP="00E74734">
      <w:pPr>
        <w:spacing w:line="1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7.9. Если срок исполнения документа (поручения) превышает один месяц, в целях обеспечения своевременного исполнения документа (поручения) проводится предварительный контроль и напоминания исп</w:t>
      </w:r>
      <w:r>
        <w:rPr>
          <w:lang w:val="ru-RU" w:eastAsia="ru-RU"/>
        </w:rPr>
        <w:t>олнителям о приближении сроков исполнения документов (поручений).</w:t>
      </w:r>
    </w:p>
    <w:p w:rsidR="007D0319" w:rsidRDefault="007D0319" w:rsidP="00E74734">
      <w:pPr>
        <w:spacing w:line="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7.10. Предварительный контроль осуществляется в следующем порядке: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документов (поручений) последующих лет – не реже одного раза в год;</w:t>
      </w:r>
    </w:p>
    <w:p w:rsidR="007D0319" w:rsidRDefault="007D0319" w:rsidP="00E74734">
      <w:pPr>
        <w:spacing w:line="1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документов (поручений) последующих месяцев текуще</w:t>
      </w:r>
      <w:r>
        <w:rPr>
          <w:lang w:val="ru-RU" w:eastAsia="ru-RU"/>
        </w:rPr>
        <w:t>го года – не реже одного раза в месяц;</w:t>
      </w:r>
    </w:p>
    <w:p w:rsidR="007D0319" w:rsidRDefault="007D0319" w:rsidP="00E74734">
      <w:pPr>
        <w:spacing w:line="1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документов (поручений) текущего месяца – за 5 дней до истечения срока исполнения.</w:t>
      </w:r>
    </w:p>
    <w:p w:rsidR="007D0319" w:rsidRDefault="007D0319" w:rsidP="00E74734">
      <w:pPr>
        <w:spacing w:line="1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7.11. Напоминание исполнителям о приближении сроков исполнения документов (поручений) может осуществляться в автоматическом режиме </w:t>
      </w:r>
      <w:r>
        <w:rPr>
          <w:lang w:val="ru-RU" w:eastAsia="ru-RU"/>
        </w:rPr>
        <w:t>посредством СЭД.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lastRenderedPageBreak/>
        <w:t xml:space="preserve">Напоминания исполнителям, а также информация об исполнении документов (поручений), полученная от исполнителей, фиксируются в ЭРК СЭД или иных регистрационно-учетных формах, используемых для контроля исполнения документов </w:t>
      </w:r>
      <w:r>
        <w:rPr>
          <w:lang w:val="ru-RU" w:eastAsia="ru-RU"/>
        </w:rPr>
        <w:t>(поручений).</w:t>
      </w:r>
    </w:p>
    <w:p w:rsidR="007D0319" w:rsidRDefault="007D0319" w:rsidP="00E74734">
      <w:pPr>
        <w:spacing w:line="13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7.12. При необходимости изменения срока исполнения документа (поручения) ответственный исполнитель обязан представить на имя руководителя, давшего поручение, обоснование (служебную записку) о продлении срока с указанием причин продления</w:t>
      </w:r>
    </w:p>
    <w:p w:rsidR="007D0319" w:rsidRDefault="007D0319" w:rsidP="00E74734">
      <w:pPr>
        <w:spacing w:line="1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134F79">
      <w:pPr>
        <w:numPr>
          <w:ilvl w:val="0"/>
          <w:numId w:val="63"/>
        </w:numPr>
        <w:tabs>
          <w:tab w:val="left" w:pos="460"/>
        </w:tabs>
        <w:ind w:left="142" w:right="-25"/>
        <w:rPr>
          <w:lang w:val="ru-RU" w:eastAsia="ru-RU"/>
        </w:rPr>
      </w:pPr>
      <w:r>
        <w:rPr>
          <w:lang w:val="ru-RU" w:eastAsia="ru-RU"/>
        </w:rPr>
        <w:t>даты</w:t>
      </w:r>
      <w:r>
        <w:rPr>
          <w:lang w:val="ru-RU" w:eastAsia="ru-RU"/>
        </w:rPr>
        <w:t xml:space="preserve"> исполнения.</w:t>
      </w:r>
    </w:p>
    <w:p w:rsidR="007D0319" w:rsidRDefault="007D0319" w:rsidP="00E74734">
      <w:pPr>
        <w:spacing w:line="1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Обоснование продления срока исполнения документа (поручения) должно быть направлено соответствующему руководителю не позднее, чем по истечении двух третьих срока исполнения документа (поручения).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Об изменении срока исполнения документа (пору</w:t>
      </w:r>
      <w:r>
        <w:rPr>
          <w:lang w:val="ru-RU" w:eastAsia="ru-RU"/>
        </w:rPr>
        <w:t>чения) ответственный исполнитель информирует Службу делопроизводства. Аналогичным образом могут быть внесены изменения в состав исполнителей документа (поручения) с обязательным информированием Службы делопроизводства.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7.13. Документ (поручение) считается</w:t>
      </w:r>
      <w:r>
        <w:rPr>
          <w:lang w:val="ru-RU" w:eastAsia="ru-RU"/>
        </w:rPr>
        <w:t xml:space="preserve"> исполненным, если приняты решения по поставленным вопросам, подготовлены соответствующие документы, направлена справка об исполнении в соответствующие органы власти (организации) или дан ответ по существу заинтересованным лицам.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Решение об исполнении док</w:t>
      </w:r>
      <w:r>
        <w:rPr>
          <w:lang w:val="ru-RU" w:eastAsia="ru-RU"/>
        </w:rPr>
        <w:t>умента (поручения) принимает руководитель, поставивший документ (поручение) на контроль, с обязательным информированием Службы делопроизводства организации.</w:t>
      </w:r>
    </w:p>
    <w:p w:rsidR="007D0319" w:rsidRDefault="007D0319" w:rsidP="00E74734">
      <w:pPr>
        <w:spacing w:line="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На исполненном документе проставляется отметка о направлении документа в дело</w:t>
      </w:r>
    </w:p>
    <w:p w:rsidR="007D0319" w:rsidRDefault="007D0319" w:rsidP="00E74734">
      <w:pPr>
        <w:spacing w:line="1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134F79">
      <w:pPr>
        <w:numPr>
          <w:ilvl w:val="0"/>
          <w:numId w:val="64"/>
        </w:numPr>
        <w:tabs>
          <w:tab w:val="left" w:pos="435"/>
        </w:tabs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соответствии с настоящей Инструкцией, сведения об исполнении документа (поручения) вносятся в ЭРК СЭД или иную регистрационно-учетную форму, используемую для контроля исполнения.</w:t>
      </w:r>
    </w:p>
    <w:p w:rsidR="007D0319" w:rsidRDefault="007D0319" w:rsidP="00E74734">
      <w:pPr>
        <w:spacing w:line="14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rPr>
          <w:lang w:val="ru-RU" w:eastAsia="ru-RU"/>
        </w:rPr>
      </w:pPr>
      <w:r>
        <w:rPr>
          <w:lang w:val="ru-RU" w:eastAsia="ru-RU"/>
        </w:rPr>
        <w:t>7.14. Документы (поручения), не снятые с контроля, а также документы (поруче</w:t>
      </w:r>
      <w:r>
        <w:rPr>
          <w:lang w:val="ru-RU" w:eastAsia="ru-RU"/>
        </w:rPr>
        <w:t>ния), срок исполнения которых не продлен, считаются неисполненными.</w:t>
      </w:r>
    </w:p>
    <w:p w:rsidR="007D0319" w:rsidRDefault="007D0319" w:rsidP="00E74734">
      <w:pPr>
        <w:spacing w:line="13" w:lineRule="exact"/>
        <w:ind w:left="142" w:right="-25"/>
        <w:rPr>
          <w:lang w:val="ru-RU" w:eastAsia="ru-RU"/>
        </w:rPr>
      </w:pPr>
    </w:p>
    <w:p w:rsidR="007D0319" w:rsidRDefault="00134F79" w:rsidP="00E47CA5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7.15. Служба делопроизводства организации анализирует состояние и результаты исполнения документов (поручений) и состояние исполнительской дисциплины:</w:t>
      </w:r>
    </w:p>
    <w:p w:rsidR="007D0319" w:rsidRDefault="007D0319" w:rsidP="00E47CA5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E47CA5">
      <w:pPr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 xml:space="preserve">– в порядке </w:t>
      </w:r>
      <w:r>
        <w:rPr>
          <w:lang w:val="ru-RU" w:eastAsia="ru-RU"/>
        </w:rPr>
        <w:t>предварительного контроля направляет в структурные подразделения организации напоминания о документах, сроки исполнения которых истекают (за 3–5 дней до окончания срока исполнения документа);</w:t>
      </w:r>
    </w:p>
    <w:p w:rsidR="007D0319" w:rsidRDefault="007D0319" w:rsidP="00E47CA5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E47CA5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– раз в месяц и по окончании года руководителю организации и ру</w:t>
      </w:r>
      <w:r>
        <w:rPr>
          <w:lang w:val="ru-RU" w:eastAsia="ru-RU"/>
        </w:rPr>
        <w:t>ководителям структурных подразделений направляет отчеты о количестве документов, исполненных</w:t>
      </w:r>
    </w:p>
    <w:p w:rsidR="007D0319" w:rsidRDefault="007D0319" w:rsidP="00E47CA5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134F79">
      <w:pPr>
        <w:numPr>
          <w:ilvl w:val="0"/>
          <w:numId w:val="64"/>
        </w:numPr>
        <w:tabs>
          <w:tab w:val="left" w:pos="433"/>
        </w:tabs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срок, исполненных с продлением срока исполнения, не исполненных, находящихся на исполнении по организации в целом, по структурным подразделениям и, при необходимо</w:t>
      </w:r>
      <w:r>
        <w:rPr>
          <w:lang w:val="ru-RU" w:eastAsia="ru-RU"/>
        </w:rPr>
        <w:t>сти, – по отдельным исполнителям.</w:t>
      </w:r>
    </w:p>
    <w:p w:rsidR="00E47CA5" w:rsidRDefault="00E47CA5" w:rsidP="00E47CA5">
      <w:pPr>
        <w:tabs>
          <w:tab w:val="left" w:pos="808"/>
        </w:tabs>
        <w:ind w:left="142" w:right="-25"/>
        <w:rPr>
          <w:lang w:val="ru-RU" w:eastAsia="ru-RU"/>
        </w:rPr>
      </w:pPr>
    </w:p>
    <w:p w:rsidR="007D0319" w:rsidRDefault="00134F79" w:rsidP="00134F79">
      <w:pPr>
        <w:numPr>
          <w:ilvl w:val="0"/>
          <w:numId w:val="65"/>
        </w:numPr>
        <w:tabs>
          <w:tab w:val="left" w:pos="808"/>
        </w:tabs>
        <w:ind w:left="142" w:right="-25"/>
        <w:jc w:val="center"/>
        <w:rPr>
          <w:lang w:val="ru-RU" w:eastAsia="ru-RU"/>
        </w:rPr>
      </w:pPr>
      <w:r>
        <w:rPr>
          <w:lang w:val="ru-RU" w:eastAsia="ru-RU"/>
        </w:rPr>
        <w:t>ОРГАНИЗАЦИЯ РАБОТЫ ИСПОЛНИТЕЛЯ С ДОКУМЕНТАМИ</w:t>
      </w:r>
    </w:p>
    <w:p w:rsidR="007D0319" w:rsidRDefault="007D0319" w:rsidP="00E74734">
      <w:pPr>
        <w:spacing w:line="1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8.1. Исполнитель получает документы на исполнение в день их рассмотрения или на следующий рабочий день в соответствии с резолюциями руководства организации и руководителя подр</w:t>
      </w:r>
      <w:r>
        <w:rPr>
          <w:lang w:val="ru-RU" w:eastAsia="ru-RU"/>
        </w:rPr>
        <w:t>азделения. Срочные документы передаются исполнителю незамедлительно.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8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8.2. Документы, поступающие в структурное подразделение с резолюциями руководства, передаются руководителю подразделения. Если документ, поступивший на исполнение в </w:t>
      </w:r>
      <w:r>
        <w:rPr>
          <w:lang w:val="ru-RU" w:eastAsia="ru-RU"/>
        </w:rPr>
        <w:t>подразделение, не имеет отношения к компетенции подразделения, руководитель подразделения в тот же день или на следующий рабочий день возвращает его в Службу делопроизводства для решения вопроса о перенаправлении его на исполнение в другое подразделение (д</w:t>
      </w:r>
      <w:r>
        <w:rPr>
          <w:lang w:val="ru-RU" w:eastAsia="ru-RU"/>
        </w:rPr>
        <w:t>ругому исполнителю).</w:t>
      </w:r>
    </w:p>
    <w:p w:rsidR="007D0319" w:rsidRDefault="007D0319" w:rsidP="00E74734">
      <w:pPr>
        <w:spacing w:line="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8.3. Исполнение документа предусматривает: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сбор и анализ необходимой информации;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подготовку проекта документа и его оформление;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согласование проекта документа с заинтересованными лицами;</w:t>
      </w:r>
    </w:p>
    <w:p w:rsidR="007D0319" w:rsidRDefault="007D0319" w:rsidP="00E74734">
      <w:pPr>
        <w:spacing w:line="1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47CA5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доработку проекта документа по замечан</w:t>
      </w:r>
      <w:r>
        <w:rPr>
          <w:lang w:val="ru-RU" w:eastAsia="ru-RU"/>
        </w:rPr>
        <w:t>иям, полученным в ходе согласования и, при необходимости, – повторное согласование);</w:t>
      </w:r>
    </w:p>
    <w:p w:rsidR="007D0319" w:rsidRDefault="007D0319" w:rsidP="00E47CA5">
      <w:pPr>
        <w:spacing w:line="13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E47CA5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lastRenderedPageBreak/>
        <w:t>– подготовку списка (указателя) рассылки документа, если документ адресован группе организаций;</w:t>
      </w:r>
    </w:p>
    <w:p w:rsidR="007D0319" w:rsidRDefault="007D0319" w:rsidP="00E47CA5">
      <w:pPr>
        <w:spacing w:line="1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E47CA5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– представление проекта документа на подпись (утверждение) </w:t>
      </w:r>
      <w:r>
        <w:rPr>
          <w:lang w:val="ru-RU" w:eastAsia="ru-RU"/>
        </w:rPr>
        <w:t>руководству;</w:t>
      </w:r>
    </w:p>
    <w:p w:rsidR="007D0319" w:rsidRDefault="007D0319" w:rsidP="00E47CA5">
      <w:pPr>
        <w:spacing w:line="1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E47CA5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подготовку документа к отправке и передачу копии документа в дело (выполняется Службой делопроизводства).</w:t>
      </w:r>
    </w:p>
    <w:p w:rsidR="007D0319" w:rsidRDefault="007D0319" w:rsidP="00E47CA5">
      <w:pPr>
        <w:spacing w:line="13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E47CA5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8.4. При направлении документа нескольким исполнителям ответственным за подготовку проекта документа является исполнитель, указанный </w:t>
      </w:r>
      <w:r>
        <w:rPr>
          <w:lang w:val="ru-RU" w:eastAsia="ru-RU"/>
        </w:rPr>
        <w:t>в резолюции первым или обозначенный в резолюции как ответственный исполнитель.</w:t>
      </w:r>
    </w:p>
    <w:p w:rsidR="007D0319" w:rsidRDefault="007D0319" w:rsidP="00E74734">
      <w:pPr>
        <w:spacing w:line="13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8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8.5. Ответственный исполнитель имеет право давать поручения остальным исполнителям, проводить рабочие совещания для выработки совместного решения. Все исполнители в равной степ</w:t>
      </w:r>
      <w:r>
        <w:rPr>
          <w:lang w:val="ru-RU" w:eastAsia="ru-RU"/>
        </w:rPr>
        <w:t>ени ответственны за своевременное и качественное исполнение поручения и представление ответственному исполнителю в установленные им сроки необходимых материалов (проектов документов, справок). Исполнители не имеют права представлять проекты документов руко</w:t>
      </w:r>
      <w:r>
        <w:rPr>
          <w:lang w:val="ru-RU" w:eastAsia="ru-RU"/>
        </w:rPr>
        <w:t>водителю, давшему поручение, минуя ответственного исполнителя.</w:t>
      </w:r>
    </w:p>
    <w:p w:rsidR="007D0319" w:rsidRDefault="007D0319" w:rsidP="00E74734">
      <w:pPr>
        <w:spacing w:line="16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8.6. В случае отсутствия исполнителя (командировка, отпуск, болезнь) документ по указанию руководителя подразделения передается другому исполнителю с обязательным сообщением его фамилии делопр</w:t>
      </w:r>
      <w:r>
        <w:rPr>
          <w:lang w:val="ru-RU" w:eastAsia="ru-RU"/>
        </w:rPr>
        <w:t>оизводителю подразделения для внесения изменений</w:t>
      </w:r>
    </w:p>
    <w:p w:rsidR="007D0319" w:rsidRDefault="007D0319" w:rsidP="00E74734">
      <w:pPr>
        <w:spacing w:line="1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134F79">
      <w:pPr>
        <w:numPr>
          <w:ilvl w:val="0"/>
          <w:numId w:val="66"/>
        </w:numPr>
        <w:tabs>
          <w:tab w:val="left" w:pos="168"/>
        </w:tabs>
        <w:ind w:left="142" w:right="-25"/>
        <w:rPr>
          <w:lang w:val="ru-RU" w:eastAsia="ru-RU"/>
        </w:rPr>
      </w:pPr>
      <w:r>
        <w:rPr>
          <w:lang w:val="ru-RU" w:eastAsia="ru-RU"/>
        </w:rPr>
        <w:t>ЭРК документа в СЭД или иную регистрационно-учетную форму.</w:t>
      </w:r>
    </w:p>
    <w:p w:rsidR="007D0319" w:rsidRDefault="007D0319" w:rsidP="00E74734">
      <w:pPr>
        <w:spacing w:line="1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8.7. При увольнении или переходе на другой участок работы сотрудник обязан сдать документы и дела руководителю подразделения или по его </w:t>
      </w:r>
      <w:r>
        <w:rPr>
          <w:lang w:val="ru-RU" w:eastAsia="ru-RU"/>
        </w:rPr>
        <w:t>указанию вновь назначенному сотруднику (в случае необходимости, – по акту приема-передачи, в котором указываются виды дел (заголовки дел) и их количество и который подписывается работником, передавшим документы, и работником, принявшим документы).</w:t>
      </w:r>
    </w:p>
    <w:p w:rsidR="007D0319" w:rsidRDefault="007D0319" w:rsidP="00E74734">
      <w:pPr>
        <w:spacing w:line="18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8.8. Ре</w:t>
      </w:r>
      <w:r>
        <w:rPr>
          <w:lang w:val="ru-RU" w:eastAsia="ru-RU"/>
        </w:rPr>
        <w:t>зультатом исполнения документа является проект документа, подготовленный исполнителем.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C63822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Проект документа со всеми необходимыми приложениями, напечатанный и оформленный в соответствии с правилами настоящей Инструкции, исполнитель согласовывает</w:t>
      </w:r>
      <w:r w:rsidR="00C63822">
        <w:rPr>
          <w:lang w:val="ru-RU" w:eastAsia="ru-RU"/>
        </w:rPr>
        <w:t xml:space="preserve"> </w:t>
      </w:r>
      <w:r>
        <w:rPr>
          <w:lang w:val="ru-RU" w:eastAsia="ru-RU"/>
        </w:rPr>
        <w:t>заинтересован</w:t>
      </w:r>
      <w:r>
        <w:rPr>
          <w:lang w:val="ru-RU" w:eastAsia="ru-RU"/>
        </w:rPr>
        <w:t>ными подразделениями и лицами и, при необходимости, с другими организациями.</w:t>
      </w:r>
    </w:p>
    <w:p w:rsidR="007D0319" w:rsidRDefault="007D0319" w:rsidP="00E74734">
      <w:pPr>
        <w:spacing w:line="13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 xml:space="preserve">Документы, предназначенные для отправки, оформляются на бланке организации установленной формы. Для отправки документов, не имеющих адресной части, составляется </w:t>
      </w:r>
      <w:r>
        <w:rPr>
          <w:lang w:val="ru-RU" w:eastAsia="ru-RU"/>
        </w:rPr>
        <w:t>сопроводительное письмо.</w:t>
      </w:r>
    </w:p>
    <w:p w:rsidR="007D0319" w:rsidRDefault="007D0319" w:rsidP="00E74734">
      <w:pPr>
        <w:spacing w:line="14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На документ, рассылаемый более чем в четыре адреса, исполнитель готовит список рассылки, определяет количество экземпляров документа и после регистрации обеспечивает изготовление необходимого количества копий.</w:t>
      </w:r>
    </w:p>
    <w:p w:rsidR="007D0319" w:rsidRDefault="00134F79" w:rsidP="00C63822">
      <w:pPr>
        <w:spacing w:line="236" w:lineRule="auto"/>
        <w:ind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 </w:t>
      </w:r>
      <w:r w:rsidR="00983E2B">
        <w:rPr>
          <w:lang w:val="ru-RU" w:eastAsia="ru-RU"/>
        </w:rPr>
        <w:t xml:space="preserve">8.9. Исполнитель (ответственный исполнитель) организует согласование (визирование) </w:t>
      </w:r>
      <w:r>
        <w:rPr>
          <w:lang w:val="ru-RU" w:eastAsia="ru-RU"/>
        </w:rPr>
        <w:t xml:space="preserve">  </w:t>
      </w:r>
      <w:r w:rsidR="00983E2B">
        <w:rPr>
          <w:lang w:val="ru-RU" w:eastAsia="ru-RU"/>
        </w:rPr>
        <w:t>проекта документа со всеми заинтересованными лицами и проводит доработку проекта по замечаниям в соответствии с пунктами 5.1 – 5.11 настоящей Инструкции.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При наличии большого количества зам</w:t>
      </w:r>
      <w:r>
        <w:rPr>
          <w:lang w:val="ru-RU" w:eastAsia="ru-RU"/>
        </w:rPr>
        <w:t>ечаний до представления доработанного проекта документа на подпись руководителю исполнитель готовит сводку замечаний (предложений), в которой указывается: содержание замечания (предложения), должность, фамилия лица, давшего замечание, принято или отклонено</w:t>
      </w:r>
      <w:r>
        <w:rPr>
          <w:lang w:val="ru-RU" w:eastAsia="ru-RU"/>
        </w:rPr>
        <w:t xml:space="preserve"> замечание (если замечание отклонено, – причину отклонения).</w:t>
      </w:r>
    </w:p>
    <w:p w:rsidR="007D0319" w:rsidRDefault="007D0319" w:rsidP="00E74734">
      <w:pPr>
        <w:spacing w:line="17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8.10. После доработки и повторного визирования (согласования) проект документа передается на подписание (утверждение). До представления на подпись исполнитель проверяет правильность оформления д</w:t>
      </w:r>
      <w:r>
        <w:rPr>
          <w:lang w:val="ru-RU" w:eastAsia="ru-RU"/>
        </w:rPr>
        <w:t>окумента, правильность оформления адресата, наличие необходимых виз, приложений, при необходимости – справок, пояснительных записок, разъясняющих содержание подготовленных документов, листа (указателя) рассылки.</w:t>
      </w:r>
    </w:p>
    <w:p w:rsidR="007D0319" w:rsidRDefault="007D0319" w:rsidP="00E74734">
      <w:pPr>
        <w:spacing w:line="18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8.11. Подписанный документ исполнитель в со</w:t>
      </w:r>
      <w:r>
        <w:rPr>
          <w:lang w:val="ru-RU" w:eastAsia="ru-RU"/>
        </w:rPr>
        <w:t>ответствии с порядком, установленным индивидуальной инструкцией по делопроизводству, передает для регистрации и отправки и/или включения в дело.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134F79">
      <w:pPr>
        <w:numPr>
          <w:ilvl w:val="0"/>
          <w:numId w:val="67"/>
        </w:numPr>
        <w:tabs>
          <w:tab w:val="left" w:pos="1049"/>
        </w:tabs>
        <w:spacing w:line="234" w:lineRule="auto"/>
        <w:ind w:left="142" w:right="-25"/>
        <w:rPr>
          <w:lang w:val="ru-RU" w:eastAsia="ru-RU"/>
        </w:rPr>
      </w:pPr>
      <w:r>
        <w:rPr>
          <w:lang w:val="ru-RU" w:eastAsia="ru-RU"/>
        </w:rPr>
        <w:t>соответствии с номенклатурой дел исполнитель определяет индекс дела, в которое должен быть включен документ.</w:t>
      </w:r>
    </w:p>
    <w:p w:rsidR="007D0319" w:rsidRDefault="007D0319" w:rsidP="00E74734">
      <w:pPr>
        <w:spacing w:line="13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lastRenderedPageBreak/>
        <w:t>8.12. В ходе исполнения документа исполнитель имеет право предлагать изменение срока исполнения, если отсутствуют реальные условия исполнения документа (поручения), делать пометки на документе о времени его поступления, о датах промежуточного контроля, тел</w:t>
      </w:r>
      <w:r>
        <w:rPr>
          <w:lang w:val="ru-RU" w:eastAsia="ru-RU"/>
        </w:rPr>
        <w:t>ефонных и письменных запросах, о дате и результате окончательного исполнения.</w:t>
      </w:r>
    </w:p>
    <w:p w:rsidR="007D0319" w:rsidRDefault="007D0319" w:rsidP="00E74734">
      <w:pPr>
        <w:spacing w:line="17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8.13. Исполнитель не имеет права разглашать содержание поступивших к нему документов и подготовленных проектов служебных документов, с ними могут быть ознакомлены только лица, и</w:t>
      </w:r>
      <w:r>
        <w:rPr>
          <w:lang w:val="ru-RU" w:eastAsia="ru-RU"/>
        </w:rPr>
        <w:t>меющие отношение к их исполнению.</w:t>
      </w:r>
    </w:p>
    <w:p w:rsidR="007D0319" w:rsidRDefault="007D0319" w:rsidP="00E74734">
      <w:pPr>
        <w:spacing w:line="200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7D0319" w:rsidP="00E74734">
      <w:pPr>
        <w:spacing w:line="35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134F79">
      <w:pPr>
        <w:numPr>
          <w:ilvl w:val="0"/>
          <w:numId w:val="68"/>
        </w:numPr>
        <w:tabs>
          <w:tab w:val="left" w:pos="1060"/>
        </w:tabs>
        <w:ind w:left="142" w:right="-25"/>
        <w:rPr>
          <w:lang w:val="ru-RU" w:eastAsia="ru-RU"/>
        </w:rPr>
      </w:pPr>
      <w:r>
        <w:rPr>
          <w:lang w:val="ru-RU" w:eastAsia="ru-RU"/>
        </w:rPr>
        <w:t>ФОРМИРОВАНИЕ ДОКУМЕНТАЛЬНОГО ФОНДА ОРГАНИЗАЦИИ</w:t>
      </w:r>
    </w:p>
    <w:p w:rsidR="007D0319" w:rsidRDefault="007D0319" w:rsidP="00E74734">
      <w:pPr>
        <w:spacing w:line="1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C63822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9.1. Оперативное хранение документов организации до передачи их на хранение в архив или уничтожение осуществляется в структурных подразделениях организации.</w:t>
      </w:r>
    </w:p>
    <w:p w:rsidR="007D0319" w:rsidRDefault="007D0319" w:rsidP="00C63822">
      <w:pPr>
        <w:spacing w:line="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C63822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9.2. В </w:t>
      </w:r>
      <w:r>
        <w:rPr>
          <w:lang w:val="ru-RU" w:eastAsia="ru-RU"/>
        </w:rPr>
        <w:t>целях хранения, поиска и использования документы на бумажном носителе</w:t>
      </w:r>
    </w:p>
    <w:p w:rsidR="007D0319" w:rsidRDefault="007D0319" w:rsidP="00C63822">
      <w:pPr>
        <w:spacing w:line="1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134F79">
      <w:pPr>
        <w:numPr>
          <w:ilvl w:val="0"/>
          <w:numId w:val="69"/>
        </w:numPr>
        <w:tabs>
          <w:tab w:val="left" w:pos="443"/>
        </w:tabs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электронные документы формируются в дела в соответствии с номенклатурой дел. Номенклатура дел закрепляет классификацию (группировку) исполненных докумен</w:t>
      </w:r>
      <w:r w:rsidR="00C63822">
        <w:rPr>
          <w:lang w:val="ru-RU" w:eastAsia="ru-RU"/>
        </w:rPr>
        <w:t>тов</w:t>
      </w:r>
    </w:p>
    <w:p w:rsidR="007D0319" w:rsidRDefault="007D0319" w:rsidP="00C63822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C63822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в дела (электронные дела), с</w:t>
      </w:r>
      <w:r>
        <w:rPr>
          <w:lang w:val="ru-RU" w:eastAsia="ru-RU"/>
        </w:rPr>
        <w:t>истематизацию и индексацию дел, сроки их хранения и является основным учетным документом.</w:t>
      </w:r>
    </w:p>
    <w:p w:rsidR="007D0319" w:rsidRDefault="007D0319" w:rsidP="00C63822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C63822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Номенклатура дел является основой для составления описей дел постоянного, временных (свыше 10 лет) сроков хранения и по личному составу, актов о выделении к уничтоже</w:t>
      </w:r>
      <w:r>
        <w:rPr>
          <w:lang w:val="ru-RU" w:eastAsia="ru-RU"/>
        </w:rPr>
        <w:t>нию документов с истекшими сроками хранения, а также для учета дел временных (до 10 лет включительно) сроков хранения.</w:t>
      </w:r>
    </w:p>
    <w:p w:rsidR="007D0319" w:rsidRDefault="007D0319" w:rsidP="00C63822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C63822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9.3. Номенклатура дел организации составляется на основе изучения состава и содержания документов, образующихся в деятельности организац</w:t>
      </w:r>
      <w:r>
        <w:rPr>
          <w:lang w:val="ru-RU" w:eastAsia="ru-RU"/>
        </w:rPr>
        <w:t>ии, включая документы, поступающие из других организаций.</w:t>
      </w:r>
    </w:p>
    <w:p w:rsidR="007D0319" w:rsidRDefault="007D0319" w:rsidP="00C63822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C63822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9.4. При составлении номенклатуры дел следует руководствоваться уставом организации, положениями о структурных подразделениях, штатным расписанием, планами</w:t>
      </w:r>
    </w:p>
    <w:p w:rsidR="007D0319" w:rsidRDefault="007D0319" w:rsidP="00C63822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134F79">
      <w:pPr>
        <w:numPr>
          <w:ilvl w:val="0"/>
          <w:numId w:val="70"/>
        </w:numPr>
        <w:tabs>
          <w:tab w:val="left" w:pos="450"/>
        </w:tabs>
        <w:spacing w:line="237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 xml:space="preserve">отчетами о работе </w:t>
      </w:r>
      <w:r>
        <w:rPr>
          <w:lang w:val="ru-RU" w:eastAsia="ru-RU"/>
        </w:rPr>
        <w:t>организации, номенклатурой дел за прошедший год, локальными нормативными актами организации, содержащими сведения о документах, образующихся в деятельности организации, типовыми и примерными номенклатурами дел (при их наличии), ведомственными и типовыми пе</w:t>
      </w:r>
      <w:r>
        <w:rPr>
          <w:lang w:val="ru-RU" w:eastAsia="ru-RU"/>
        </w:rPr>
        <w:t>речнями документов с указанием сроков их хранения.</w:t>
      </w:r>
    </w:p>
    <w:p w:rsidR="007D0319" w:rsidRDefault="007D0319" w:rsidP="00C63822">
      <w:pPr>
        <w:spacing w:line="17" w:lineRule="exact"/>
        <w:ind w:left="142" w:right="-25"/>
        <w:jc w:val="both"/>
        <w:rPr>
          <w:lang w:val="ru-RU" w:eastAsia="ru-RU"/>
        </w:rPr>
      </w:pPr>
    </w:p>
    <w:p w:rsidR="007D0319" w:rsidRDefault="00134F79" w:rsidP="00C63822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9.5. В номенклатуру дел включаются все документы, отражающие деятельность структурных подразделений организации и постоянно или временно действующих органов (комиссий, советов, комитетов), в том числе док</w:t>
      </w:r>
      <w:r>
        <w:rPr>
          <w:lang w:val="ru-RU" w:eastAsia="ru-RU"/>
        </w:rPr>
        <w:t>ументы ограниченного доступа, регистрационные и учетные журналы и картотеки, в необходимых случаях – копии документов. Копии документов включаются в номенклатуру дел, если копия – единственный экземпляр документа в организации, а также, если копии необходи</w:t>
      </w:r>
      <w:r>
        <w:rPr>
          <w:lang w:val="ru-RU" w:eastAsia="ru-RU"/>
        </w:rPr>
        <w:t>мы для организации деятельности подразделения. Документы, созданные в электронной форме, включаются в номенклатуру дел по тем же правилам, что и документы на бумажном носителе.</w:t>
      </w:r>
    </w:p>
    <w:p w:rsidR="007D0319" w:rsidRDefault="007D0319" w:rsidP="00E74734">
      <w:pPr>
        <w:spacing w:line="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Не включаются в номенклатуру дел периодические издания, книги, брошюры.</w:t>
      </w:r>
    </w:p>
    <w:p w:rsidR="007D0319" w:rsidRDefault="007D0319" w:rsidP="00E74734">
      <w:pPr>
        <w:spacing w:line="1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9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9.6. </w:t>
      </w:r>
      <w:r>
        <w:rPr>
          <w:lang w:val="ru-RU" w:eastAsia="ru-RU"/>
        </w:rPr>
        <w:t>Номенклатура дел организации (сводная) составляется Службой делопроизводства на основании номенклатур дел структурных подразделений по форме, установленной Правилами хранения, комплектования, учета и использования документов Архивного фонда Российской Феде</w:t>
      </w:r>
      <w:r>
        <w:rPr>
          <w:lang w:val="ru-RU" w:eastAsia="ru-RU"/>
        </w:rPr>
        <w:t>рации и других архивных документов в органах государственной власти, органах местного самоуправления, организациях (Приложение № 25 к Правилам хранения, комплектования, учета и использования документов Архивного фонда Российской Федерации и других архивных</w:t>
      </w:r>
      <w:r>
        <w:rPr>
          <w:lang w:val="ru-RU" w:eastAsia="ru-RU"/>
        </w:rPr>
        <w:t xml:space="preserve"> документов в органах государственной власти, органах местного самоуправления, организациях, утвержденным приказом Министерства культуры Российской Федерации от 31.03.2015 № 526 (зарегистрирован в Министерстве юстиции Российской Федерации 07.09.2015, регис</w:t>
      </w:r>
      <w:r>
        <w:rPr>
          <w:lang w:val="ru-RU" w:eastAsia="ru-RU"/>
        </w:rPr>
        <w:t>трационный № 38830) (далее – Правила хранения).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Сводная номенклатура дел составляется в последнем квартале текущего года на предстоящий календарный год.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8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lastRenderedPageBreak/>
        <w:t xml:space="preserve">9.7. Номенклатура дел организации подписывается руководителем Службы </w:t>
      </w:r>
      <w:r>
        <w:rPr>
          <w:lang w:val="ru-RU" w:eastAsia="ru-RU"/>
        </w:rPr>
        <w:t>дело-производства, визируется руководителем архива (лицом, ответственным за архив), согласовывается с центральной экспертной комиссией (экспертной комиссией) организации и, если организация является источником комплектования государственного или муниципаль</w:t>
      </w:r>
      <w:r>
        <w:rPr>
          <w:lang w:val="ru-RU" w:eastAsia="ru-RU"/>
        </w:rPr>
        <w:t>ного архива, один раз в 5 лет представляется на согласование соответствующей экспертно-проверочной комиссии уполномоченного органа исполнительной власти субъекта Российской Федерации в области архивного дела (далее – ЭПК архивного учреждения) или государст</w:t>
      </w:r>
      <w:r>
        <w:rPr>
          <w:lang w:val="ru-RU" w:eastAsia="ru-RU"/>
        </w:rPr>
        <w:t>венного (муниципального) архива в соответствии с предоставленными ему полномочиями в порядке, установленном Правилами хранения (Пункт 4.8.).</w:t>
      </w:r>
    </w:p>
    <w:p w:rsidR="007D0319" w:rsidRDefault="007D0319" w:rsidP="00E74734">
      <w:pPr>
        <w:spacing w:line="21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Номенклатура дел, согласованная ЭПК архивного учреждения или государственным (муниципальным) архивом в </w:t>
      </w:r>
      <w:r>
        <w:rPr>
          <w:lang w:val="ru-RU" w:eastAsia="ru-RU"/>
        </w:rPr>
        <w:t>соответствии с предоставленными ему полномочиями, утверждается руководителем организации и вводится в действие с 1-го января предстоящего календарного года.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Организации, в деятельности которых не создаются документы Архивного фонда Российской Федерации, у</w:t>
      </w:r>
      <w:r>
        <w:rPr>
          <w:lang w:val="ru-RU" w:eastAsia="ru-RU"/>
        </w:rPr>
        <w:t>тверждают номенклатуру дел самостоятельно.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134F79">
      <w:pPr>
        <w:numPr>
          <w:ilvl w:val="1"/>
          <w:numId w:val="71"/>
        </w:numPr>
        <w:tabs>
          <w:tab w:val="left" w:pos="812"/>
        </w:tabs>
        <w:spacing w:line="234" w:lineRule="auto"/>
        <w:ind w:left="142" w:right="-25"/>
        <w:rPr>
          <w:lang w:val="ru-RU" w:eastAsia="ru-RU"/>
        </w:rPr>
      </w:pPr>
      <w:r>
        <w:rPr>
          <w:lang w:val="ru-RU" w:eastAsia="ru-RU"/>
        </w:rPr>
        <w:t>случае изменения функций и структуры организации номенклатура дел составляется, согласовывается и утверждается заново.</w:t>
      </w:r>
    </w:p>
    <w:p w:rsidR="007D0319" w:rsidRDefault="007D0319" w:rsidP="00E74734">
      <w:pPr>
        <w:spacing w:line="14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9.8. Согласованная с соответствующей ЭПК архивного учреждения или государственным (муниципал</w:t>
      </w:r>
      <w:r>
        <w:rPr>
          <w:lang w:val="ru-RU" w:eastAsia="ru-RU"/>
        </w:rPr>
        <w:t>ьным) архивом в соответствии с предоставленными ему полномочиями номенклатура дел в конце каждого года уточняется, перепечатывается, утверждается руководителем организации и вводится в действие с 1 января предстоящего календарного года.</w:t>
      </w:r>
    </w:p>
    <w:p w:rsidR="007D0319" w:rsidRDefault="007D0319" w:rsidP="00E74734">
      <w:pPr>
        <w:spacing w:line="17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50" w:lineRule="auto"/>
        <w:ind w:left="142" w:right="-25"/>
        <w:jc w:val="both"/>
        <w:rPr>
          <w:lang w:val="ru-RU" w:eastAsia="ru-RU"/>
        </w:rPr>
      </w:pPr>
      <w:r>
        <w:rPr>
          <w:sz w:val="23"/>
          <w:szCs w:val="23"/>
          <w:lang w:val="ru-RU" w:eastAsia="ru-RU"/>
        </w:rPr>
        <w:t>9.9. Первый экземп</w:t>
      </w:r>
      <w:r>
        <w:rPr>
          <w:sz w:val="23"/>
          <w:szCs w:val="23"/>
          <w:lang w:val="ru-RU" w:eastAsia="ru-RU"/>
        </w:rPr>
        <w:t>ляр утвержденной номенклатуры дел является документом постоянного хранения и включается в номенклатуру дел в раздел Службы делопроизводства, второй – используется Службой делопроизводства в качестве рабочего экземпляра, третий</w:t>
      </w:r>
    </w:p>
    <w:p w:rsidR="007D0319" w:rsidRDefault="00134F79" w:rsidP="00C63822">
      <w:pPr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 xml:space="preserve">– передается в архив </w:t>
      </w:r>
      <w:r>
        <w:rPr>
          <w:lang w:val="ru-RU" w:eastAsia="ru-RU"/>
        </w:rPr>
        <w:t>организации в качестве учетного документа, электронная копия номенклатуры</w:t>
      </w:r>
      <w:r>
        <w:rPr>
          <w:lang w:val="ru-RU" w:eastAsia="ru-RU"/>
        </w:rPr>
        <w:tab/>
        <w:t>дел</w:t>
      </w:r>
      <w:r>
        <w:rPr>
          <w:lang w:val="ru-RU" w:eastAsia="ru-RU"/>
        </w:rPr>
        <w:tab/>
        <w:t>организации,</w:t>
      </w:r>
      <w:r>
        <w:rPr>
          <w:lang w:val="ru-RU" w:eastAsia="ru-RU"/>
        </w:rPr>
        <w:tab/>
        <w:t>утвержденной</w:t>
      </w:r>
      <w:r>
        <w:rPr>
          <w:lang w:val="ru-RU" w:eastAsia="ru-RU"/>
        </w:rPr>
        <w:tab/>
        <w:t>руководителем</w:t>
      </w:r>
      <w:r w:rsidR="00C63822">
        <w:rPr>
          <w:lang w:val="ru-RU" w:eastAsia="ru-RU"/>
        </w:rPr>
        <w:t xml:space="preserve"> </w:t>
      </w:r>
      <w:r>
        <w:rPr>
          <w:lang w:val="ru-RU" w:eastAsia="ru-RU"/>
        </w:rPr>
        <w:t>организации,</w:t>
      </w:r>
      <w:r w:rsidR="00C63822">
        <w:rPr>
          <w:lang w:val="ru-RU" w:eastAsia="ru-RU"/>
        </w:rPr>
        <w:t xml:space="preserve"> </w:t>
      </w:r>
      <w:r>
        <w:rPr>
          <w:lang w:val="ru-RU" w:eastAsia="ru-RU"/>
        </w:rPr>
        <w:t>передается</w:t>
      </w:r>
      <w:r w:rsidR="00C63822">
        <w:rPr>
          <w:lang w:val="ru-RU" w:eastAsia="ru-RU"/>
        </w:rPr>
        <w:t xml:space="preserve"> в </w:t>
      </w:r>
      <w:r>
        <w:rPr>
          <w:lang w:val="ru-RU" w:eastAsia="ru-RU"/>
        </w:rPr>
        <w:t>государственный (муниципальный) архив, источником комплектования которого является организация.</w:t>
      </w:r>
    </w:p>
    <w:p w:rsidR="007D0319" w:rsidRDefault="007D0319" w:rsidP="00C63822">
      <w:pPr>
        <w:spacing w:line="14" w:lineRule="exact"/>
        <w:ind w:left="142" w:right="-25"/>
        <w:jc w:val="both"/>
        <w:rPr>
          <w:lang w:val="ru-RU" w:eastAsia="ru-RU"/>
        </w:rPr>
      </w:pPr>
    </w:p>
    <w:p w:rsidR="007D0319" w:rsidRDefault="00134F79" w:rsidP="00134F79">
      <w:pPr>
        <w:numPr>
          <w:ilvl w:val="1"/>
          <w:numId w:val="72"/>
        </w:numPr>
        <w:tabs>
          <w:tab w:val="left" w:pos="836"/>
        </w:tabs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подразделения о</w:t>
      </w:r>
      <w:r>
        <w:rPr>
          <w:lang w:val="ru-RU" w:eastAsia="ru-RU"/>
        </w:rPr>
        <w:t>рганизации номенклатура дел рассылается Службой делопроизводства в виде копий соответствующих разделов на бумажном носителе или в электронной форме.</w:t>
      </w:r>
    </w:p>
    <w:p w:rsidR="007D0319" w:rsidRDefault="00134F79" w:rsidP="00C63822">
      <w:pPr>
        <w:spacing w:line="237" w:lineRule="auto"/>
        <w:ind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 </w:t>
      </w:r>
      <w:r w:rsidR="00983E2B">
        <w:rPr>
          <w:lang w:val="ru-RU" w:eastAsia="ru-RU"/>
        </w:rPr>
        <w:t>9.10. Номенклатура дел организации строится по структурной (названиями разделов (подразделов) номенклатуры дел являются названия структурных подразделений, расположенные в соответствии с утвержденной структурой организации), или функциональной схемам (названиями разделов номенклатуры дел являются направления деятельности организации).</w:t>
      </w:r>
    </w:p>
    <w:p w:rsidR="007D0319" w:rsidRDefault="007D0319" w:rsidP="00E74734">
      <w:pPr>
        <w:spacing w:line="18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9.11. Номенклатура дел с</w:t>
      </w:r>
      <w:r>
        <w:rPr>
          <w:lang w:val="ru-RU" w:eastAsia="ru-RU"/>
        </w:rPr>
        <w:t>труктурного подразделения составляется в каждом подразделении организации работником, ответственным за делопроизводство подразделения, при участии ведущих специалистов подразделения, согласовывается с экспертной комиссией подразделения (при ее наличии), по</w:t>
      </w:r>
      <w:r>
        <w:rPr>
          <w:lang w:val="ru-RU" w:eastAsia="ru-RU"/>
        </w:rPr>
        <w:t>дписывается руководителем структурного подразделения и представляется в Службу делопроизводства.</w:t>
      </w:r>
    </w:p>
    <w:p w:rsidR="007D0319" w:rsidRDefault="007D0319" w:rsidP="00E74734">
      <w:pPr>
        <w:spacing w:line="17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Номенклатура дел структурного подразделения составляется по форме, установленной Правилами хранения (Приложение № 26 к Правилам хранения).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Вновь созданное ил</w:t>
      </w:r>
      <w:r>
        <w:rPr>
          <w:lang w:val="ru-RU" w:eastAsia="ru-RU"/>
        </w:rPr>
        <w:t>и реорганизованное подразделение должно в месячный срок разработать номенклатуру дел и представить ее в Службу делопроизводства.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8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9.12. Все заголовки дел, включенные в номенклатуру дел структурного подразделения, индексируются. Индекс дела </w:t>
      </w:r>
      <w:r>
        <w:rPr>
          <w:lang w:val="ru-RU" w:eastAsia="ru-RU"/>
        </w:rPr>
        <w:t>указывается в графе 1 номенклатуры дел и состоит из индекса структурного подразделения (кода подразделения в соответствии с утвержденной структурой организации или классификатором структурных подразделений), порядкового номера конкретного вида деятельности</w:t>
      </w:r>
      <w:r>
        <w:rPr>
          <w:lang w:val="ru-RU" w:eastAsia="ru-RU"/>
        </w:rPr>
        <w:t xml:space="preserve"> подразделения и порядкового номера дела в разделе номенклатуры дел. Индексы дел обозначаются арабскими цифрами.</w:t>
      </w:r>
    </w:p>
    <w:p w:rsidR="007D0319" w:rsidRDefault="007D0319" w:rsidP="00E74734">
      <w:pPr>
        <w:spacing w:line="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Например: 01-2-05, где: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01 – код структурного подразделения;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2 – порядковый номер конкретного вида деятельности подразделения;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lastRenderedPageBreak/>
        <w:t>05 – порядковый</w:t>
      </w:r>
      <w:r>
        <w:rPr>
          <w:lang w:val="ru-RU" w:eastAsia="ru-RU"/>
        </w:rPr>
        <w:t xml:space="preserve"> номер дела в разделе номенклатуры дел.</w:t>
      </w:r>
    </w:p>
    <w:p w:rsidR="007D0319" w:rsidRDefault="007D0319" w:rsidP="00E74734">
      <w:pPr>
        <w:spacing w:line="1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Дела по вопросам, неразрешенным в течение одного года, являются «переходящими» и вносятся в номенклатуру дел следующего года с тем же индексом. Рекомендуется сохранять в номенклатуре дел одинаковые индексы для однор</w:t>
      </w:r>
      <w:r>
        <w:rPr>
          <w:lang w:val="ru-RU" w:eastAsia="ru-RU"/>
        </w:rPr>
        <w:t>одных дел, включенных в разные разделы.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Если в течение года в деятельности организации образуются документы, не предусмотренные номенклатурой дел, заголовки новых дел дополнительно включаются в номенклатуру дел. В каждом разделе номенклатуры дел для вновь</w:t>
      </w:r>
      <w:r>
        <w:rPr>
          <w:lang w:val="ru-RU" w:eastAsia="ru-RU"/>
        </w:rPr>
        <w:t xml:space="preserve"> заводимых дел предусматриваются резервные номера.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9.13. Заголовок дела (графа 2 номенклатуры дел) должен в обобщенной форме отра</w:t>
      </w:r>
      <w:r w:rsidR="00C63822">
        <w:rPr>
          <w:lang w:val="ru-RU" w:eastAsia="ru-RU"/>
        </w:rPr>
        <w:t>ж</w:t>
      </w:r>
      <w:r>
        <w:rPr>
          <w:lang w:val="ru-RU" w:eastAsia="ru-RU"/>
        </w:rPr>
        <w:t>ать основное содержание и состав документов дела. Не допускается употребление в заголовке дела неконкретных формулировок («ра</w:t>
      </w:r>
      <w:r>
        <w:rPr>
          <w:lang w:val="ru-RU" w:eastAsia="ru-RU"/>
        </w:rPr>
        <w:t>зные материалы», «общая переписка»),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134F79">
      <w:pPr>
        <w:numPr>
          <w:ilvl w:val="0"/>
          <w:numId w:val="73"/>
        </w:numPr>
        <w:tabs>
          <w:tab w:val="left" w:pos="426"/>
        </w:tabs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также вводных слов и сложных синтаксических оборотов. Заголовки дел могут уточняться в течение года в процессе формирования и оформления дел.</w:t>
      </w:r>
    </w:p>
    <w:p w:rsidR="007D0319" w:rsidRDefault="007D0319" w:rsidP="00C63822">
      <w:pPr>
        <w:spacing w:line="14" w:lineRule="exact"/>
        <w:ind w:left="142" w:right="-25"/>
        <w:jc w:val="both"/>
        <w:rPr>
          <w:lang w:val="ru-RU" w:eastAsia="ru-RU"/>
        </w:rPr>
      </w:pPr>
    </w:p>
    <w:p w:rsidR="007D0319" w:rsidRDefault="00134F79" w:rsidP="00C63822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 xml:space="preserve">Заголовок дела должен состоять из элементов, располагаемых в </w:t>
      </w:r>
      <w:r>
        <w:rPr>
          <w:lang w:val="ru-RU" w:eastAsia="ru-RU"/>
        </w:rPr>
        <w:t>следующей последовательности:</w:t>
      </w:r>
    </w:p>
    <w:p w:rsidR="007D0319" w:rsidRDefault="007D0319" w:rsidP="00C63822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C63822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а) название вида дела (переписка, журнал, дело) или вида документов, включенных в дело (протоколы, приказы);</w:t>
      </w:r>
    </w:p>
    <w:p w:rsidR="007D0319" w:rsidRDefault="007D0319" w:rsidP="00C63822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C63822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б) наименование организации, структурного подразделения, постоянно действующего или временного органа, должностного</w:t>
      </w:r>
      <w:r>
        <w:rPr>
          <w:lang w:val="ru-RU" w:eastAsia="ru-RU"/>
        </w:rPr>
        <w:t xml:space="preserve"> лица, создавших документ(ы);</w:t>
      </w:r>
    </w:p>
    <w:p w:rsidR="007D0319" w:rsidRDefault="007D0319" w:rsidP="00C63822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C63822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в) наименование корреспондента (организации, лица, которому адресованы или от которого получены документы);</w:t>
      </w:r>
    </w:p>
    <w:p w:rsidR="007D0319" w:rsidRDefault="007D0319" w:rsidP="00C63822">
      <w:pPr>
        <w:spacing w:line="1" w:lineRule="exact"/>
        <w:ind w:left="142" w:right="-25"/>
        <w:jc w:val="both"/>
        <w:rPr>
          <w:lang w:val="ru-RU" w:eastAsia="ru-RU"/>
        </w:rPr>
      </w:pPr>
    </w:p>
    <w:p w:rsidR="007D0319" w:rsidRDefault="00134F79" w:rsidP="00C63822">
      <w:pPr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г) краткое содержание документов дела;</w:t>
      </w:r>
    </w:p>
    <w:p w:rsidR="007D0319" w:rsidRDefault="007D0319" w:rsidP="00C63822">
      <w:pPr>
        <w:spacing w:line="12" w:lineRule="exact"/>
        <w:ind w:left="142" w:right="-25"/>
        <w:jc w:val="both"/>
        <w:rPr>
          <w:lang w:val="ru-RU" w:eastAsia="ru-RU"/>
        </w:rPr>
      </w:pPr>
    </w:p>
    <w:p w:rsidR="007D0319" w:rsidRDefault="00134F79" w:rsidP="00C63822">
      <w:pPr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 xml:space="preserve">д) название местности (территории), с которой связано содержание </w:t>
      </w:r>
      <w:r>
        <w:rPr>
          <w:lang w:val="ru-RU" w:eastAsia="ru-RU"/>
        </w:rPr>
        <w:t>документов дела; е) дата (период), к которым относятся документы дела; ж) указание на копийность документов дела.</w:t>
      </w:r>
    </w:p>
    <w:p w:rsidR="007D0319" w:rsidRDefault="007D0319" w:rsidP="00C63822">
      <w:pPr>
        <w:spacing w:line="14" w:lineRule="exact"/>
        <w:ind w:left="142" w:right="-25"/>
        <w:jc w:val="both"/>
        <w:rPr>
          <w:lang w:val="ru-RU" w:eastAsia="ru-RU"/>
        </w:rPr>
      </w:pPr>
    </w:p>
    <w:p w:rsidR="007D0319" w:rsidRDefault="00134F79" w:rsidP="00C63822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9.14. Порядок расположения заголовков дел внутри разделов номенклатуры дел определяется степенью важности документов, включенных в дела.</w:t>
      </w:r>
    </w:p>
    <w:p w:rsidR="007D0319" w:rsidRDefault="007D0319" w:rsidP="00C63822">
      <w:pPr>
        <w:spacing w:line="1" w:lineRule="exact"/>
        <w:ind w:left="142" w:right="-25"/>
        <w:jc w:val="both"/>
        <w:rPr>
          <w:lang w:val="ru-RU" w:eastAsia="ru-RU"/>
        </w:rPr>
      </w:pPr>
    </w:p>
    <w:p w:rsidR="007D0319" w:rsidRPr="00C63822" w:rsidRDefault="00134F79" w:rsidP="00134F79">
      <w:pPr>
        <w:numPr>
          <w:ilvl w:val="1"/>
          <w:numId w:val="73"/>
        </w:numPr>
        <w:tabs>
          <w:tab w:val="left" w:pos="1060"/>
        </w:tabs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 w:rsidRPr="00C63822">
        <w:rPr>
          <w:lang w:val="ru-RU" w:eastAsia="ru-RU"/>
        </w:rPr>
        <w:t>начале раздела располагаются заголовки дел, содержащих учредительные, организационно-правовые и распорядительные документы, затем заголовки дел, содержащих плановые, отчетные, информационно-аналитические документы, документы, отражающие деятельность подраз</w:t>
      </w:r>
      <w:r w:rsidRPr="00C63822">
        <w:rPr>
          <w:lang w:val="ru-RU" w:eastAsia="ru-RU"/>
        </w:rPr>
        <w:t>деления, переписку, в конце раздела – регистрационные и учетные журналы, картотеки, базы данных.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Заголовки дел, составленных по корреспондентскому и географическому признакам, вносятся в номенклатуру дел по алфавиту корреспондентов или географических назв</w:t>
      </w:r>
      <w:r>
        <w:rPr>
          <w:lang w:val="ru-RU" w:eastAsia="ru-RU"/>
        </w:rPr>
        <w:t>аний.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134F79">
      <w:pPr>
        <w:numPr>
          <w:ilvl w:val="1"/>
          <w:numId w:val="74"/>
        </w:numPr>
        <w:tabs>
          <w:tab w:val="left" w:pos="815"/>
        </w:tabs>
        <w:spacing w:line="237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заголовках дел, содержащих документы по одному вопросу, но не связанных последовательностью решения вопроса, в качестве вида дела употребляется термин «доку-менты», а в конце заголовка в скобках указываются названия видов документов, наиболее предст</w:t>
      </w:r>
      <w:r>
        <w:rPr>
          <w:lang w:val="ru-RU" w:eastAsia="ru-RU"/>
        </w:rPr>
        <w:t>авленных в деле: «Документы о проведении совещаний и семинаров (программы, списки, доклады)».</w:t>
      </w:r>
    </w:p>
    <w:p w:rsidR="007D0319" w:rsidRDefault="007D0319" w:rsidP="00E74734">
      <w:pPr>
        <w:spacing w:line="17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rPr>
          <w:lang w:val="ru-RU" w:eastAsia="ru-RU"/>
        </w:rPr>
      </w:pPr>
      <w:r>
        <w:rPr>
          <w:lang w:val="ru-RU" w:eastAsia="ru-RU"/>
        </w:rPr>
        <w:t xml:space="preserve">Термин «документы» применяется также в заголовках дел, содержащих документы-приложения к какому-либо документу (виды документов-приложений не </w:t>
      </w:r>
      <w:r>
        <w:rPr>
          <w:lang w:val="ru-RU" w:eastAsia="ru-RU"/>
        </w:rPr>
        <w:t>перечисляются):</w:t>
      </w:r>
    </w:p>
    <w:p w:rsidR="007D0319" w:rsidRDefault="007D0319" w:rsidP="00E74734">
      <w:pPr>
        <w:spacing w:line="2" w:lineRule="exact"/>
        <w:ind w:left="142" w:right="-25"/>
        <w:rPr>
          <w:lang w:val="ru-RU" w:eastAsia="ru-RU"/>
        </w:rPr>
      </w:pPr>
    </w:p>
    <w:p w:rsidR="007D0319" w:rsidRDefault="00134F79" w:rsidP="00E74734">
      <w:pPr>
        <w:ind w:left="142" w:right="-25"/>
        <w:rPr>
          <w:lang w:val="ru-RU" w:eastAsia="ru-RU"/>
        </w:rPr>
      </w:pPr>
      <w:r>
        <w:rPr>
          <w:lang w:val="ru-RU" w:eastAsia="ru-RU"/>
        </w:rPr>
        <w:t>– «Документы к протоколам заседаний Научно-методического совета»;</w:t>
      </w:r>
    </w:p>
    <w:p w:rsidR="007D0319" w:rsidRDefault="00134F79" w:rsidP="00E74734">
      <w:pPr>
        <w:ind w:left="142" w:right="-25"/>
        <w:rPr>
          <w:lang w:val="ru-RU" w:eastAsia="ru-RU"/>
        </w:rPr>
      </w:pPr>
      <w:r>
        <w:rPr>
          <w:lang w:val="ru-RU" w:eastAsia="ru-RU"/>
        </w:rPr>
        <w:t>– «Протоколы производственных совещаний при директоре и документы к ним».</w:t>
      </w:r>
    </w:p>
    <w:p w:rsidR="007D0319" w:rsidRDefault="007D0319" w:rsidP="00E74734">
      <w:pPr>
        <w:spacing w:line="12" w:lineRule="exact"/>
        <w:ind w:left="142" w:right="-25"/>
        <w:rPr>
          <w:lang w:val="ru-RU" w:eastAsia="ru-RU"/>
        </w:rPr>
      </w:pPr>
    </w:p>
    <w:p w:rsidR="007D0319" w:rsidRDefault="00134F79" w:rsidP="00134F79">
      <w:pPr>
        <w:numPr>
          <w:ilvl w:val="1"/>
          <w:numId w:val="74"/>
        </w:numPr>
        <w:tabs>
          <w:tab w:val="left" w:pos="831"/>
        </w:tabs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заголовках дел, предназначенных для группировки однотипных документов, эта группа документов указы</w:t>
      </w:r>
      <w:r>
        <w:rPr>
          <w:lang w:val="ru-RU" w:eastAsia="ru-RU"/>
        </w:rPr>
        <w:t>вается во множественном числе: «Протоколы заседаний администрации».</w:t>
      </w:r>
    </w:p>
    <w:p w:rsidR="007D0319" w:rsidRDefault="007D0319" w:rsidP="00E74734">
      <w:pPr>
        <w:spacing w:line="13" w:lineRule="exact"/>
        <w:ind w:left="142" w:right="-25"/>
        <w:rPr>
          <w:lang w:val="ru-RU" w:eastAsia="ru-RU"/>
        </w:rPr>
      </w:pPr>
    </w:p>
    <w:p w:rsidR="007D0319" w:rsidRDefault="00134F79" w:rsidP="00134F79">
      <w:pPr>
        <w:numPr>
          <w:ilvl w:val="1"/>
          <w:numId w:val="74"/>
        </w:numPr>
        <w:tabs>
          <w:tab w:val="left" w:pos="822"/>
        </w:tabs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заголовках дел, содержащих переписку, указывается, с кем и по какому вопросу она ведется: «Переписка с образовательными учреждениями о повышении квалификации работников».</w:t>
      </w:r>
    </w:p>
    <w:p w:rsidR="007D0319" w:rsidRDefault="007D0319" w:rsidP="00E74734">
      <w:pPr>
        <w:spacing w:line="13" w:lineRule="exact"/>
        <w:ind w:left="142" w:right="-25"/>
        <w:rPr>
          <w:lang w:val="ru-RU" w:eastAsia="ru-RU"/>
        </w:rPr>
      </w:pPr>
    </w:p>
    <w:p w:rsidR="007D0319" w:rsidRDefault="00134F79" w:rsidP="00134F79">
      <w:pPr>
        <w:numPr>
          <w:ilvl w:val="1"/>
          <w:numId w:val="74"/>
        </w:numPr>
        <w:tabs>
          <w:tab w:val="left" w:pos="848"/>
        </w:tabs>
        <w:spacing w:line="237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заголовках дел, содержащих переписку с однородными корреспондентами, последние не называются, а указывается их видовое название: «Переписка с федеральными органами исполнительной власти о заключении и исполнении государственных контрактов».</w:t>
      </w:r>
    </w:p>
    <w:p w:rsidR="007D0319" w:rsidRDefault="007D0319" w:rsidP="00E74734">
      <w:pPr>
        <w:spacing w:line="14" w:lineRule="exact"/>
        <w:ind w:left="142" w:right="-25"/>
        <w:rPr>
          <w:lang w:val="ru-RU" w:eastAsia="ru-RU"/>
        </w:rPr>
      </w:pPr>
    </w:p>
    <w:p w:rsidR="007D0319" w:rsidRDefault="00134F79" w:rsidP="00134F79">
      <w:pPr>
        <w:numPr>
          <w:ilvl w:val="1"/>
          <w:numId w:val="74"/>
        </w:numPr>
        <w:tabs>
          <w:tab w:val="left" w:pos="839"/>
        </w:tabs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lastRenderedPageBreak/>
        <w:t>заголовках дел</w:t>
      </w:r>
      <w:r>
        <w:rPr>
          <w:lang w:val="ru-RU" w:eastAsia="ru-RU"/>
        </w:rPr>
        <w:t>, содержащих переписку с разнородными корреспондентами, последние не перечисляются: «Переписка о заключении и исполнении государственных контрактов».</w:t>
      </w:r>
    </w:p>
    <w:p w:rsidR="007D0319" w:rsidRDefault="007D0319" w:rsidP="00E74734">
      <w:pPr>
        <w:spacing w:line="13" w:lineRule="exact"/>
        <w:ind w:left="142" w:right="-25"/>
        <w:rPr>
          <w:lang w:val="ru-RU" w:eastAsia="ru-RU"/>
        </w:rPr>
      </w:pPr>
    </w:p>
    <w:p w:rsidR="007D0319" w:rsidRDefault="00134F79" w:rsidP="00134F79">
      <w:pPr>
        <w:numPr>
          <w:ilvl w:val="1"/>
          <w:numId w:val="74"/>
        </w:numPr>
        <w:tabs>
          <w:tab w:val="left" w:pos="836"/>
        </w:tabs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заголовке дела указывается конкретный корреспондент, если переписка ведется только с ним: «Переписка с ОО</w:t>
      </w:r>
      <w:r>
        <w:rPr>
          <w:lang w:val="ru-RU" w:eastAsia="ru-RU"/>
        </w:rPr>
        <w:t>О «Горсвязь» о предоставлении услуг связи».</w:t>
      </w:r>
    </w:p>
    <w:p w:rsidR="007D0319" w:rsidRDefault="007D0319" w:rsidP="00C63822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C63822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При обозначении в заголовках дел административно-территориальных единиц учитывается следующее:</w:t>
      </w:r>
    </w:p>
    <w:p w:rsidR="007D0319" w:rsidRDefault="007D0319" w:rsidP="00C63822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C63822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– если содержание дела касается нескольких однородных административно-территориальных единиц, в заголовке дела не у</w:t>
      </w:r>
      <w:r>
        <w:rPr>
          <w:lang w:val="ru-RU" w:eastAsia="ru-RU"/>
        </w:rPr>
        <w:t>казываются их конкретные названия,</w:t>
      </w:r>
      <w:r w:rsidR="00C63822">
        <w:rPr>
          <w:lang w:val="ru-RU" w:eastAsia="ru-RU"/>
        </w:rPr>
        <w:t xml:space="preserve"> </w:t>
      </w:r>
      <w:r>
        <w:rPr>
          <w:lang w:val="ru-RU" w:eastAsia="ru-RU"/>
        </w:rPr>
        <w:t>указывается их общее видовое название: «Переписка с учреждениями культуры Республики Татарстан»;</w:t>
      </w:r>
    </w:p>
    <w:p w:rsidR="007D0319" w:rsidRDefault="007D0319" w:rsidP="00C63822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C63822">
      <w:pPr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 xml:space="preserve">– если содержание дела касается одной административно-территориальной единицы (населенного пункта), ее (его) </w:t>
      </w:r>
      <w:r>
        <w:rPr>
          <w:lang w:val="ru-RU" w:eastAsia="ru-RU"/>
        </w:rPr>
        <w:t>название указывается в заголовке дела: «Переписка с филиалом в Московской области о планировании и отчетности».</w:t>
      </w:r>
    </w:p>
    <w:p w:rsidR="007D0319" w:rsidRDefault="007D0319" w:rsidP="00C63822">
      <w:pPr>
        <w:spacing w:line="14" w:lineRule="exact"/>
        <w:ind w:left="142" w:right="-25"/>
        <w:jc w:val="both"/>
        <w:rPr>
          <w:lang w:val="ru-RU" w:eastAsia="ru-RU"/>
        </w:rPr>
      </w:pPr>
    </w:p>
    <w:p w:rsidR="007D0319" w:rsidRDefault="00134F79" w:rsidP="00134F79">
      <w:pPr>
        <w:numPr>
          <w:ilvl w:val="1"/>
          <w:numId w:val="74"/>
        </w:numPr>
        <w:tabs>
          <w:tab w:val="left" w:pos="812"/>
        </w:tabs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заголовках дел, содержащих плановую или отчетную документацию, указывается период (месяц, квартал, год) на (за) который составлены планы (отчет</w:t>
      </w:r>
      <w:r>
        <w:rPr>
          <w:lang w:val="ru-RU" w:eastAsia="ru-RU"/>
        </w:rPr>
        <w:t>ы):</w:t>
      </w:r>
    </w:p>
    <w:p w:rsidR="007D0319" w:rsidRDefault="007D0319" w:rsidP="00C63822">
      <w:pPr>
        <w:spacing w:line="1" w:lineRule="exact"/>
        <w:ind w:left="142" w:right="-25"/>
        <w:jc w:val="both"/>
        <w:rPr>
          <w:lang w:val="ru-RU" w:eastAsia="ru-RU"/>
        </w:rPr>
      </w:pPr>
    </w:p>
    <w:p w:rsidR="007D0319" w:rsidRDefault="00134F79" w:rsidP="00C63822">
      <w:pPr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– «Отчеты структурных подразделений за 2019 год»;</w:t>
      </w:r>
    </w:p>
    <w:p w:rsidR="007D0319" w:rsidRDefault="007D0319" w:rsidP="00C63822">
      <w:pPr>
        <w:spacing w:line="12" w:lineRule="exact"/>
        <w:ind w:left="142" w:right="-25"/>
        <w:jc w:val="both"/>
        <w:rPr>
          <w:lang w:val="ru-RU" w:eastAsia="ru-RU"/>
        </w:rPr>
      </w:pPr>
    </w:p>
    <w:p w:rsidR="007D0319" w:rsidRDefault="00134F79" w:rsidP="00C63822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– «Статистический отчет о численности, составе и движении кадров за 2019 год (ф. № 27-год)».</w:t>
      </w:r>
    </w:p>
    <w:p w:rsidR="007D0319" w:rsidRDefault="007D0319" w:rsidP="00C63822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C63822">
      <w:pPr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При формировании дела из нескольких томов (частей), кроме общего заголовка дела при необходимости составля</w:t>
      </w:r>
      <w:r>
        <w:rPr>
          <w:lang w:val="ru-RU" w:eastAsia="ru-RU"/>
        </w:rPr>
        <w:t>ются заголовки каждого тома (части), уточняющие содержание томов (частей) дела.</w:t>
      </w:r>
    </w:p>
    <w:p w:rsidR="007D0319" w:rsidRDefault="007D0319" w:rsidP="00C63822">
      <w:pPr>
        <w:spacing w:line="1" w:lineRule="exact"/>
        <w:ind w:left="142" w:right="-25"/>
        <w:jc w:val="both"/>
        <w:rPr>
          <w:lang w:val="ru-RU" w:eastAsia="ru-RU"/>
        </w:rPr>
      </w:pPr>
    </w:p>
    <w:p w:rsidR="007D0319" w:rsidRDefault="00134F79" w:rsidP="00C63822">
      <w:pPr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Заголовки дел могут уточняться в процессе формирования и оформления дел.</w:t>
      </w:r>
    </w:p>
    <w:p w:rsidR="007D0319" w:rsidRDefault="007D0319" w:rsidP="00C63822">
      <w:pPr>
        <w:spacing w:line="12" w:lineRule="exact"/>
        <w:ind w:left="142" w:right="-25"/>
        <w:jc w:val="both"/>
        <w:rPr>
          <w:lang w:val="ru-RU" w:eastAsia="ru-RU"/>
        </w:rPr>
      </w:pPr>
    </w:p>
    <w:p w:rsidR="007D0319" w:rsidRDefault="00134F79" w:rsidP="00C63822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9.15. Графа 3 «Количество дел» заполняется по окончании календарного года. По достижении делом, </w:t>
      </w:r>
      <w:r>
        <w:rPr>
          <w:lang w:val="ru-RU" w:eastAsia="ru-RU"/>
        </w:rPr>
        <w:t>включающим документы временных (свыше 10 лет) и постоянного сроков хранения, объема в 250 листов, том закрывается и открывается новый том. В графе 3 номенклатуры дел последовательно указываются номера томов и крайние даты документов каждого тома: Т. 1. 11.</w:t>
      </w:r>
      <w:r>
        <w:rPr>
          <w:lang w:val="ru-RU" w:eastAsia="ru-RU"/>
        </w:rPr>
        <w:t>01.2017–30.06.2017</w:t>
      </w:r>
    </w:p>
    <w:p w:rsidR="007D0319" w:rsidRDefault="00134F79" w:rsidP="00C63822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Электронные дела на тома (части) не разделяются. Все электронные документы, независимо от их объема, включаются в одно электронное дело.</w:t>
      </w:r>
    </w:p>
    <w:p w:rsidR="007D0319" w:rsidRDefault="007D0319" w:rsidP="00C63822">
      <w:pPr>
        <w:spacing w:line="1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C63822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9.16. В графе 4 «Срок хранения и № статьи по перечню» указываются сроки хранения дел и номера стате</w:t>
      </w:r>
      <w:r>
        <w:rPr>
          <w:lang w:val="ru-RU" w:eastAsia="ru-RU"/>
        </w:rPr>
        <w:t>й по типовому или ведомственному перечню документов с указанием сроков хранения, федеральному закону или иному нормативному правовому акту.</w:t>
      </w:r>
    </w:p>
    <w:p w:rsidR="007D0319" w:rsidRDefault="007D0319" w:rsidP="00C63822">
      <w:pPr>
        <w:spacing w:line="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C63822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9.17. В графе 5 «Примечание» проставляются отметки о заведении дел («Заведено»),</w:t>
      </w:r>
    </w:p>
    <w:p w:rsidR="007D0319" w:rsidRDefault="007D0319" w:rsidP="00C63822">
      <w:pPr>
        <w:spacing w:line="1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134F79">
      <w:pPr>
        <w:numPr>
          <w:ilvl w:val="0"/>
          <w:numId w:val="75"/>
        </w:numPr>
        <w:tabs>
          <w:tab w:val="left" w:pos="452"/>
        </w:tabs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переходящих делах (например, «Пер</w:t>
      </w:r>
      <w:r>
        <w:rPr>
          <w:lang w:val="ru-RU" w:eastAsia="ru-RU"/>
        </w:rPr>
        <w:t>еходящее с 2018 года»), о выделении дел к уничтожению, о лицах, ответственных за формирование дел, о передаче дел в другую организацию для продолжения.</w:t>
      </w:r>
    </w:p>
    <w:p w:rsidR="007D0319" w:rsidRDefault="007D0319" w:rsidP="00C63822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C63822">
      <w:pPr>
        <w:spacing w:line="237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Если дело формируется в информационной системе и включает электронные документы, в графе «Примечание» о</w:t>
      </w:r>
      <w:r>
        <w:rPr>
          <w:lang w:val="ru-RU" w:eastAsia="ru-RU"/>
        </w:rPr>
        <w:t>тмечается, что дело ведется в электронном виде с указанием наименования информационной системы: «Электронные документы. СЭД «Канцелярия», БД «Служебные записки».</w:t>
      </w:r>
    </w:p>
    <w:p w:rsidR="007D0319" w:rsidRDefault="007D0319" w:rsidP="00C63822">
      <w:pPr>
        <w:spacing w:line="14" w:lineRule="exact"/>
        <w:ind w:left="142" w:right="-25"/>
        <w:jc w:val="both"/>
        <w:rPr>
          <w:lang w:val="ru-RU" w:eastAsia="ru-RU"/>
        </w:rPr>
      </w:pPr>
    </w:p>
    <w:p w:rsidR="007D0319" w:rsidRDefault="00134F79" w:rsidP="00C63822">
      <w:pPr>
        <w:spacing w:line="238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 xml:space="preserve">9.18. По завершении делопроизводственного года в конце номенклатуры дел в каждом </w:t>
      </w:r>
      <w:r>
        <w:rPr>
          <w:lang w:val="ru-RU" w:eastAsia="ru-RU"/>
        </w:rPr>
        <w:t>структурном подразделении оформляется итоговая запись, в которую вносятся сведения о количестве заведенных дел (томов, частей), отдельно постоянного и временных сроков хранения, временных сроков хранения с отметкой «ЭПК» и переходящих. Итоговая запись допо</w:t>
      </w:r>
      <w:r>
        <w:rPr>
          <w:lang w:val="ru-RU" w:eastAsia="ru-RU"/>
        </w:rPr>
        <w:t>лняется данными о количестве электронных дел соответствующих сроков хранения.</w:t>
      </w:r>
    </w:p>
    <w:p w:rsidR="007D0319" w:rsidRDefault="007D0319" w:rsidP="00C63822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134F79">
      <w:pPr>
        <w:numPr>
          <w:ilvl w:val="1"/>
          <w:numId w:val="75"/>
        </w:numPr>
        <w:tabs>
          <w:tab w:val="left" w:pos="1057"/>
        </w:tabs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итоговую запись сводной номенклатуры дел сведения вносятся на основании данных, переданных из структурных подразделений организации.</w:t>
      </w:r>
    </w:p>
    <w:p w:rsidR="007D0319" w:rsidRDefault="007D0319" w:rsidP="00C63822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C63822">
      <w:pPr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Сведения, содержащиеся в итоговой записи но</w:t>
      </w:r>
      <w:r>
        <w:rPr>
          <w:lang w:val="ru-RU" w:eastAsia="ru-RU"/>
        </w:rPr>
        <w:t>менклатуры дел организации, передаются в архив организации, о чем в номенклатуре дел проставляется отметка с указанием должности и подписи лица, передавшего сведения.</w:t>
      </w:r>
    </w:p>
    <w:p w:rsidR="007D0319" w:rsidRDefault="007D0319" w:rsidP="00C63822">
      <w:pPr>
        <w:spacing w:line="14" w:lineRule="exact"/>
        <w:ind w:left="142" w:right="-25"/>
        <w:jc w:val="both"/>
        <w:rPr>
          <w:lang w:val="ru-RU" w:eastAsia="ru-RU"/>
        </w:rPr>
      </w:pPr>
    </w:p>
    <w:p w:rsidR="007D0319" w:rsidRDefault="00134F79" w:rsidP="00C63822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9.19. Дела со дня их заведения до передачи в архив организации или до выделения их к уни</w:t>
      </w:r>
      <w:r>
        <w:rPr>
          <w:lang w:val="ru-RU" w:eastAsia="ru-RU"/>
        </w:rPr>
        <w:t>чтожению по истечении срока хранения хранятся по месту их формирования.</w:t>
      </w:r>
    </w:p>
    <w:p w:rsidR="007D0319" w:rsidRDefault="007D0319" w:rsidP="00C63822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C63822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Дело считается заведенным с момента включения в него первого исполненного документа.</w:t>
      </w:r>
    </w:p>
    <w:p w:rsidR="007D0319" w:rsidRDefault="007D0319" w:rsidP="00C63822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C63822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9.20. При формировании дел на бумажном носителе должны соблюдаться следующие общие правила:</w:t>
      </w:r>
    </w:p>
    <w:p w:rsidR="007D0319" w:rsidRDefault="007D0319" w:rsidP="00C63822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rPr>
          <w:lang w:val="ru-RU" w:eastAsia="ru-RU"/>
        </w:rPr>
      </w:pPr>
      <w:r>
        <w:rPr>
          <w:lang w:val="ru-RU" w:eastAsia="ru-RU"/>
        </w:rPr>
        <w:lastRenderedPageBreak/>
        <w:t>– в</w:t>
      </w:r>
      <w:r>
        <w:rPr>
          <w:lang w:val="ru-RU" w:eastAsia="ru-RU"/>
        </w:rPr>
        <w:t xml:space="preserve"> дело помещаются исполненные документы, соответствующие по своему содержанию заголовку дела по номенклатуре дел;</w:t>
      </w:r>
    </w:p>
    <w:p w:rsidR="007D0319" w:rsidRDefault="007D0319" w:rsidP="00E74734">
      <w:pPr>
        <w:spacing w:line="1" w:lineRule="exact"/>
        <w:ind w:left="142" w:right="-25"/>
        <w:rPr>
          <w:lang w:val="ru-RU" w:eastAsia="ru-RU"/>
        </w:rPr>
      </w:pPr>
    </w:p>
    <w:p w:rsidR="007D0319" w:rsidRDefault="00134F79" w:rsidP="00E74734">
      <w:pPr>
        <w:ind w:left="142" w:right="-25"/>
        <w:rPr>
          <w:lang w:val="ru-RU" w:eastAsia="ru-RU"/>
        </w:rPr>
      </w:pPr>
      <w:r>
        <w:rPr>
          <w:lang w:val="ru-RU" w:eastAsia="ru-RU"/>
        </w:rPr>
        <w:t>– приложения помещаются вместе с основными документами;</w:t>
      </w:r>
    </w:p>
    <w:p w:rsidR="007D0319" w:rsidRDefault="007D0319" w:rsidP="00E74734">
      <w:pPr>
        <w:spacing w:line="12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rPr>
          <w:lang w:val="ru-RU" w:eastAsia="ru-RU"/>
        </w:rPr>
      </w:pPr>
      <w:r>
        <w:rPr>
          <w:lang w:val="ru-RU" w:eastAsia="ru-RU"/>
        </w:rPr>
        <w:t>– в дело включаются документы одного календарного года, за исключением переходящих де</w:t>
      </w:r>
      <w:r>
        <w:rPr>
          <w:lang w:val="ru-RU" w:eastAsia="ru-RU"/>
        </w:rPr>
        <w:t>л;</w:t>
      </w:r>
    </w:p>
    <w:p w:rsidR="007D0319" w:rsidRDefault="007D0319" w:rsidP="00E74734">
      <w:pPr>
        <w:spacing w:line="13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rPr>
          <w:lang w:val="ru-RU" w:eastAsia="ru-RU"/>
        </w:rPr>
      </w:pPr>
      <w:r>
        <w:rPr>
          <w:lang w:val="ru-RU" w:eastAsia="ru-RU"/>
        </w:rPr>
        <w:t>– документы постоянного и временных сроков хранения группируются в дела раздельно;</w:t>
      </w:r>
    </w:p>
    <w:p w:rsidR="007D0319" w:rsidRDefault="007D0319" w:rsidP="00E74734">
      <w:pPr>
        <w:spacing w:line="2" w:lineRule="exact"/>
        <w:ind w:left="142" w:right="-25"/>
        <w:rPr>
          <w:lang w:val="ru-RU" w:eastAsia="ru-RU"/>
        </w:rPr>
      </w:pPr>
    </w:p>
    <w:p w:rsidR="007D0319" w:rsidRDefault="00134F79" w:rsidP="00E74734">
      <w:pPr>
        <w:ind w:left="142" w:right="-25"/>
        <w:rPr>
          <w:lang w:val="ru-RU" w:eastAsia="ru-RU"/>
        </w:rPr>
      </w:pPr>
      <w:r>
        <w:rPr>
          <w:lang w:val="ru-RU" w:eastAsia="ru-RU"/>
        </w:rPr>
        <w:t>– в дело включается по одному экземпляру каждого документа;</w:t>
      </w:r>
    </w:p>
    <w:p w:rsidR="007D0319" w:rsidRDefault="007D0319" w:rsidP="00E74734">
      <w:pPr>
        <w:spacing w:line="12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rPr>
          <w:lang w:val="ru-RU" w:eastAsia="ru-RU"/>
        </w:rPr>
      </w:pPr>
      <w:r>
        <w:rPr>
          <w:lang w:val="ru-RU" w:eastAsia="ru-RU"/>
        </w:rPr>
        <w:t>– факсограммы, телеграммы, телефонограммы помещаются в дела с перепиской на общих основаниях;</w:t>
      </w:r>
    </w:p>
    <w:p w:rsidR="007D0319" w:rsidRDefault="007D0319" w:rsidP="00E74734">
      <w:pPr>
        <w:spacing w:line="13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rPr>
          <w:lang w:val="ru-RU" w:eastAsia="ru-RU"/>
        </w:rPr>
      </w:pPr>
      <w:r>
        <w:rPr>
          <w:lang w:val="ru-RU" w:eastAsia="ru-RU"/>
        </w:rPr>
        <w:t xml:space="preserve">– в дело </w:t>
      </w:r>
      <w:r>
        <w:rPr>
          <w:lang w:val="ru-RU" w:eastAsia="ru-RU"/>
        </w:rPr>
        <w:t>помещаются документы правильно и полностью оформленные (документы должны иметь дату, подпись и другие необходимые реквизиты);</w:t>
      </w:r>
    </w:p>
    <w:p w:rsidR="007D0319" w:rsidRDefault="007D0319" w:rsidP="00E74734">
      <w:pPr>
        <w:spacing w:line="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в дело не включаются документы, подлежащие возврату, лишние экземпляры</w:t>
      </w:r>
    </w:p>
    <w:p w:rsidR="007D0319" w:rsidRDefault="00134F79" w:rsidP="00134F79">
      <w:pPr>
        <w:numPr>
          <w:ilvl w:val="0"/>
          <w:numId w:val="76"/>
        </w:numPr>
        <w:tabs>
          <w:tab w:val="left" w:pos="460"/>
        </w:tabs>
        <w:ind w:left="142" w:right="-25"/>
        <w:rPr>
          <w:lang w:val="ru-RU" w:eastAsia="ru-RU"/>
        </w:rPr>
      </w:pPr>
      <w:r>
        <w:rPr>
          <w:lang w:val="ru-RU" w:eastAsia="ru-RU"/>
        </w:rPr>
        <w:t>черновики (за исключением особо ценных);</w:t>
      </w:r>
    </w:p>
    <w:p w:rsidR="007D0319" w:rsidRDefault="007D0319" w:rsidP="00E74734">
      <w:pPr>
        <w:spacing w:line="12" w:lineRule="exact"/>
        <w:ind w:left="142" w:right="-25"/>
        <w:rPr>
          <w:lang w:val="ru-RU" w:eastAsia="ru-RU"/>
        </w:rPr>
      </w:pPr>
    </w:p>
    <w:p w:rsidR="007D0319" w:rsidRDefault="00134F79" w:rsidP="00C63822">
      <w:pPr>
        <w:spacing w:line="237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 xml:space="preserve">– по </w:t>
      </w:r>
      <w:r>
        <w:rPr>
          <w:lang w:val="ru-RU" w:eastAsia="ru-RU"/>
        </w:rPr>
        <w:t>объему дело, включающее документы на бумажном носителе, не должно пр</w:t>
      </w:r>
      <w:r w:rsidR="00C63822">
        <w:rPr>
          <w:lang w:val="ru-RU" w:eastAsia="ru-RU"/>
        </w:rPr>
        <w:t>е</w:t>
      </w:r>
      <w:r>
        <w:rPr>
          <w:lang w:val="ru-RU" w:eastAsia="ru-RU"/>
        </w:rPr>
        <w:t xml:space="preserve">вышать 250 листов, при толщине не более 4 см (толщина дел со сроками хранения до 10 лет не должна превышать 10 см). При превышении данного объема заводится второй том. При наличии в деле </w:t>
      </w:r>
      <w:r>
        <w:rPr>
          <w:lang w:val="ru-RU" w:eastAsia="ru-RU"/>
        </w:rPr>
        <w:t>нескольких томов (частей) индекс и заголовок дела проставляются на каждом томе с добавлением обозначений: «Т. 1», «Т. 2».</w:t>
      </w:r>
    </w:p>
    <w:p w:rsidR="007D0319" w:rsidRDefault="007D0319" w:rsidP="00C63822">
      <w:pPr>
        <w:spacing w:line="17" w:lineRule="exact"/>
        <w:ind w:left="142" w:right="-25"/>
        <w:jc w:val="both"/>
        <w:rPr>
          <w:lang w:val="ru-RU" w:eastAsia="ru-RU"/>
        </w:rPr>
      </w:pPr>
    </w:p>
    <w:p w:rsidR="007D0319" w:rsidRDefault="00134F79" w:rsidP="00C63822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Документы внутри дела располагаются снизу вверх в хронологической, опроснологической последовательности или их сочетании.</w:t>
      </w:r>
      <w:r w:rsidR="00C63822">
        <w:rPr>
          <w:lang w:val="ru-RU" w:eastAsia="ru-RU"/>
        </w:rPr>
        <w:t xml:space="preserve"> </w:t>
      </w:r>
      <w:r>
        <w:rPr>
          <w:lang w:val="ru-RU" w:eastAsia="ru-RU"/>
        </w:rPr>
        <w:t>Распорядите</w:t>
      </w:r>
      <w:r>
        <w:rPr>
          <w:lang w:val="ru-RU" w:eastAsia="ru-RU"/>
        </w:rPr>
        <w:t>льные документы группируются в дела по видам и хронологии с относящимися к ним приложениями. Документы – основания к распорядительным документам включаются в отдельное дело.</w:t>
      </w:r>
    </w:p>
    <w:p w:rsidR="007D0319" w:rsidRDefault="007D0319" w:rsidP="00C63822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C63822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Протоколы в деле располагаются в хронологическом порядке и по номерам. Документы </w:t>
      </w:r>
      <w:r>
        <w:rPr>
          <w:lang w:val="ru-RU" w:eastAsia="ru-RU"/>
        </w:rPr>
        <w:t>к заседаниям (совещаниям) группируются в отдельное дело, как и приложения к протоколам, если они содержат более 25 страниц.</w:t>
      </w:r>
    </w:p>
    <w:p w:rsidR="007D0319" w:rsidRDefault="007D0319" w:rsidP="00C63822">
      <w:pPr>
        <w:spacing w:line="1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C63822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Документы к протоколам, если они сгруппированы в отдельные дела, систематизируются внутри дела по порядку номеров протоколов.</w:t>
      </w:r>
    </w:p>
    <w:p w:rsidR="007D0319" w:rsidRDefault="007D0319" w:rsidP="00C63822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C63822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Лока</w:t>
      </w:r>
      <w:r>
        <w:rPr>
          <w:lang w:val="ru-RU" w:eastAsia="ru-RU"/>
        </w:rPr>
        <w:t>льные нормативные акты, утвержденные распорядительными документами, являются приложениями к ним и группируются вместе с указанными документами.</w:t>
      </w:r>
    </w:p>
    <w:p w:rsidR="007D0319" w:rsidRDefault="007D0319" w:rsidP="00C63822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C63822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Приказы по основной деятельности группируются отдельно от приказов по личному составу и приказов по администрат</w:t>
      </w:r>
      <w:r>
        <w:rPr>
          <w:lang w:val="ru-RU" w:eastAsia="ru-RU"/>
        </w:rPr>
        <w:t>ивно-хозяйственной деятельности.</w:t>
      </w:r>
    </w:p>
    <w:p w:rsidR="007D0319" w:rsidRDefault="007D0319" w:rsidP="00C63822">
      <w:pPr>
        <w:spacing w:line="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C63822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Приказы по личному составу формируются в дела в соответствии со сроками хранения.</w:t>
      </w:r>
    </w:p>
    <w:p w:rsidR="007D0319" w:rsidRDefault="00134F79" w:rsidP="00C63822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Документы в личных делах располагаются по мере их поступления.</w:t>
      </w:r>
    </w:p>
    <w:p w:rsidR="007D0319" w:rsidRDefault="007D0319" w:rsidP="00C63822">
      <w:pPr>
        <w:spacing w:line="1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C63822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Переписка группируется в дела по тематике и/или </w:t>
      </w:r>
      <w:r>
        <w:rPr>
          <w:lang w:val="ru-RU" w:eastAsia="ru-RU"/>
        </w:rPr>
        <w:t xml:space="preserve">корреспондентам и систематизируется в хронологической последовательности: документ-ответ помещается за документом-просьбой (запросом). При возобновлении переписки по определенному вопросу, начавшейся в предыдущем году, документы включаются в дело текущего </w:t>
      </w:r>
      <w:r>
        <w:rPr>
          <w:lang w:val="ru-RU" w:eastAsia="ru-RU"/>
        </w:rPr>
        <w:t>года с указанием индекса дела предыдущего года.</w:t>
      </w:r>
    </w:p>
    <w:p w:rsidR="007D0319" w:rsidRDefault="007D0319" w:rsidP="00C63822">
      <w:pPr>
        <w:spacing w:line="17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C63822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Электронные документы формируются в электронные дела в соответствии с номенклатурой дел организации в той информационной системе, в которой они были созданы или в которую были включены.</w:t>
      </w:r>
    </w:p>
    <w:p w:rsidR="007D0319" w:rsidRDefault="007D0319" w:rsidP="00C63822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C63822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9.21. Для обеспечени</w:t>
      </w:r>
      <w:r>
        <w:rPr>
          <w:lang w:val="ru-RU" w:eastAsia="ru-RU"/>
        </w:rPr>
        <w:t>я сохранности, учета документов и дел структурного подразделения и организации доступа к ним проводится комплекс работ:</w:t>
      </w:r>
    </w:p>
    <w:p w:rsidR="007D0319" w:rsidRDefault="007D0319" w:rsidP="00C63822">
      <w:pPr>
        <w:spacing w:line="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C63822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создание оптимальных условий хранения документов и дел;</w:t>
      </w:r>
    </w:p>
    <w:p w:rsidR="007D0319" w:rsidRDefault="00134F79" w:rsidP="00C63822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размещение дел;</w:t>
      </w:r>
    </w:p>
    <w:p w:rsidR="007D0319" w:rsidRDefault="00134F79" w:rsidP="00C63822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проверка наличия и состояния документов и дел;</w:t>
      </w:r>
    </w:p>
    <w:p w:rsidR="007D0319" w:rsidRDefault="00134F79" w:rsidP="00C63822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– </w:t>
      </w:r>
      <w:r>
        <w:rPr>
          <w:lang w:val="ru-RU" w:eastAsia="ru-RU"/>
        </w:rPr>
        <w:t>соблюдение порядка выдачи дел.</w:t>
      </w:r>
    </w:p>
    <w:p w:rsidR="007D0319" w:rsidRDefault="007D0319" w:rsidP="00C63822">
      <w:pPr>
        <w:spacing w:line="1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C63822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9.22. Дела размещают в рабочих комнатах или специально отведенных для этой цели помещениях в шкафах, на стеллажах, чтобы обеспечить их сохранность и защиту от воздействия вредных факторов.</w:t>
      </w:r>
    </w:p>
    <w:p w:rsidR="007D0319" w:rsidRDefault="007D0319" w:rsidP="00C63822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C63822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Дела для их учета и быстрого поиск</w:t>
      </w:r>
      <w:r>
        <w:rPr>
          <w:lang w:val="ru-RU" w:eastAsia="ru-RU"/>
        </w:rPr>
        <w:t>а должны располагаться вертикально, корешками наружу и в соответствии с номенклатурой дел. На корешках обложек дел указываются индексы по номенклатуре дел, при необходимости номер тома дела, дату дела. Номенклатура дел или выписка из нее помещается на внут</w:t>
      </w:r>
      <w:r>
        <w:rPr>
          <w:lang w:val="ru-RU" w:eastAsia="ru-RU"/>
        </w:rPr>
        <w:t>ренней стороне шкафа.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9.23. Проверки наличия и состояния документов и дел в целях установления фактического наличия дел должны проводиться делопроизводителем подразделения в случаях:</w:t>
      </w:r>
    </w:p>
    <w:p w:rsidR="007D0319" w:rsidRDefault="007D0319" w:rsidP="00E74734">
      <w:pPr>
        <w:spacing w:line="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lastRenderedPageBreak/>
        <w:t>– перед передачей документов в архив организации;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при перемещении дел</w:t>
      </w:r>
      <w:r>
        <w:rPr>
          <w:lang w:val="ru-RU" w:eastAsia="ru-RU"/>
        </w:rPr>
        <w:t>;</w:t>
      </w:r>
    </w:p>
    <w:p w:rsidR="007D0319" w:rsidRDefault="007D0319" w:rsidP="00E74734">
      <w:pPr>
        <w:spacing w:line="1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C63822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– при смене руководителя структурного подразделения, руководителя Службы </w:t>
      </w:r>
      <w:r w:rsidR="00C63822">
        <w:rPr>
          <w:lang w:val="ru-RU" w:eastAsia="ru-RU"/>
        </w:rPr>
        <w:t>д</w:t>
      </w:r>
      <w:r>
        <w:rPr>
          <w:lang w:val="ru-RU" w:eastAsia="ru-RU"/>
        </w:rPr>
        <w:t>ело</w:t>
      </w:r>
      <w:r w:rsidR="00C63822">
        <w:rPr>
          <w:lang w:val="ru-RU" w:eastAsia="ru-RU"/>
        </w:rPr>
        <w:t>п</w:t>
      </w:r>
      <w:r>
        <w:rPr>
          <w:lang w:val="ru-RU" w:eastAsia="ru-RU"/>
        </w:rPr>
        <w:t>роизводства;</w:t>
      </w:r>
    </w:p>
    <w:p w:rsidR="007D0319" w:rsidRDefault="007D0319" w:rsidP="00E74734">
      <w:pPr>
        <w:spacing w:line="13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– при реорганизации и ликвидации организации или структурного подразделения. Проверка наличия проводится путем сверки статей номенклатуры дел с </w:t>
      </w:r>
      <w:r>
        <w:rPr>
          <w:lang w:val="ru-RU" w:eastAsia="ru-RU"/>
        </w:rPr>
        <w:t>описанием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C63822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дел на обложке, а физическое состояние дел определяется путем их визуального просмотра. Все обнаруженные недостатки должны фиксироваться в акте проверки наличия и состояния дел.</w:t>
      </w:r>
    </w:p>
    <w:p w:rsidR="007D0319" w:rsidRDefault="007D0319" w:rsidP="00C63822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C63822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9.24. В случае выявления отсутствия дел, числящихся по номенклатур</w:t>
      </w:r>
      <w:r>
        <w:rPr>
          <w:lang w:val="ru-RU" w:eastAsia="ru-RU"/>
        </w:rPr>
        <w:t>е дел, руководством подразделений принимаются меры по их розыску. Если розыск дел не дает результата, составляется справка о причинах их отсутствия, которая подписывается руководителем подразделения и представляется в Службу делопроизводства.</w:t>
      </w:r>
    </w:p>
    <w:p w:rsidR="007D0319" w:rsidRDefault="007D0319" w:rsidP="00C63822">
      <w:pPr>
        <w:spacing w:line="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C63822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Факт </w:t>
      </w:r>
      <w:r>
        <w:rPr>
          <w:lang w:val="ru-RU" w:eastAsia="ru-RU"/>
        </w:rPr>
        <w:t>утраты дела (дел) фиксируется в акте, составляемом Службой делопроизводства и руководителем структурного подразделения (уполномоченным им лицом) в трех экземплярах: по одному экземпляру акта хранится в Службе делопроизводства и структурном подразделении; э</w:t>
      </w:r>
      <w:r>
        <w:rPr>
          <w:lang w:val="ru-RU" w:eastAsia="ru-RU"/>
        </w:rPr>
        <w:t>кземпляр акта представляется в архив организации при передаче дел структурного подразделения на архивное хранение.</w:t>
      </w:r>
    </w:p>
    <w:p w:rsidR="007D0319" w:rsidRDefault="007D0319" w:rsidP="00C63822">
      <w:pPr>
        <w:spacing w:line="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C63822">
      <w:pPr>
        <w:tabs>
          <w:tab w:val="left" w:pos="2700"/>
          <w:tab w:val="left" w:pos="3820"/>
          <w:tab w:val="left" w:pos="5200"/>
          <w:tab w:val="left" w:pos="6560"/>
          <w:tab w:val="left" w:pos="6960"/>
          <w:tab w:val="left" w:pos="7840"/>
        </w:tabs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9.25. Экспертиза</w:t>
      </w:r>
      <w:r>
        <w:rPr>
          <w:rFonts w:eastAsiaTheme="minorEastAsia"/>
          <w:sz w:val="20"/>
          <w:szCs w:val="20"/>
          <w:lang w:val="ru-RU" w:eastAsia="ru-RU"/>
        </w:rPr>
        <w:tab/>
      </w:r>
      <w:r>
        <w:rPr>
          <w:lang w:val="ru-RU" w:eastAsia="ru-RU"/>
        </w:rPr>
        <w:t>ценности</w:t>
      </w:r>
      <w:r>
        <w:rPr>
          <w:lang w:val="ru-RU" w:eastAsia="ru-RU"/>
        </w:rPr>
        <w:tab/>
        <w:t>документов</w:t>
      </w:r>
      <w:r>
        <w:rPr>
          <w:lang w:val="ru-RU" w:eastAsia="ru-RU"/>
        </w:rPr>
        <w:tab/>
        <w:t>проводится</w:t>
      </w:r>
      <w:r>
        <w:rPr>
          <w:lang w:val="ru-RU" w:eastAsia="ru-RU"/>
        </w:rPr>
        <w:tab/>
        <w:t>на</w:t>
      </w:r>
      <w:r>
        <w:rPr>
          <w:lang w:val="ru-RU" w:eastAsia="ru-RU"/>
        </w:rPr>
        <w:tab/>
        <w:t>основе</w:t>
      </w:r>
      <w:r>
        <w:rPr>
          <w:rFonts w:eastAsiaTheme="minorEastAsia"/>
          <w:sz w:val="20"/>
          <w:szCs w:val="20"/>
          <w:lang w:val="ru-RU" w:eastAsia="ru-RU"/>
        </w:rPr>
        <w:tab/>
      </w:r>
      <w:r>
        <w:rPr>
          <w:sz w:val="23"/>
          <w:szCs w:val="23"/>
          <w:lang w:val="ru-RU" w:eastAsia="ru-RU"/>
        </w:rPr>
        <w:t>законодательных</w:t>
      </w:r>
    </w:p>
    <w:p w:rsidR="007D0319" w:rsidRDefault="007D0319" w:rsidP="00C63822">
      <w:pPr>
        <w:spacing w:line="1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134F79">
      <w:pPr>
        <w:numPr>
          <w:ilvl w:val="0"/>
          <w:numId w:val="77"/>
        </w:numPr>
        <w:tabs>
          <w:tab w:val="left" w:pos="450"/>
        </w:tabs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 xml:space="preserve">иных нормативных правовых актов Российской Федерации, </w:t>
      </w:r>
      <w:r>
        <w:rPr>
          <w:lang w:val="ru-RU" w:eastAsia="ru-RU"/>
        </w:rPr>
        <w:t>устанавливающих требования к срокам хранения документов, типовых и ведомственных перечней документов с указанием сроков их хранения:</w:t>
      </w:r>
    </w:p>
    <w:p w:rsidR="007D0319" w:rsidRDefault="007D0319" w:rsidP="00C63822">
      <w:pPr>
        <w:spacing w:line="1" w:lineRule="exact"/>
        <w:ind w:left="142" w:right="-25"/>
        <w:jc w:val="both"/>
        <w:rPr>
          <w:lang w:val="ru-RU" w:eastAsia="ru-RU"/>
        </w:rPr>
      </w:pPr>
    </w:p>
    <w:p w:rsidR="007D0319" w:rsidRDefault="00134F79" w:rsidP="00C63822">
      <w:pPr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– при составлении номенклатуры дел;</w:t>
      </w:r>
    </w:p>
    <w:p w:rsidR="007D0319" w:rsidRDefault="00134F79" w:rsidP="00C63822">
      <w:pPr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– при подготовке дел к передаче в архив организации;</w:t>
      </w:r>
    </w:p>
    <w:p w:rsidR="007D0319" w:rsidRDefault="00134F79" w:rsidP="00C63822">
      <w:pPr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– в архиве организации.</w:t>
      </w:r>
    </w:p>
    <w:p w:rsidR="007D0319" w:rsidRDefault="00134F79" w:rsidP="00C63822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9.26. Для</w:t>
      </w:r>
      <w:r>
        <w:rPr>
          <w:lang w:val="ru-RU" w:eastAsia="ru-RU"/>
        </w:rPr>
        <w:t xml:space="preserve">  организации  и  проведения  работы  по  экспертизе  ценности  документов</w:t>
      </w:r>
    </w:p>
    <w:p w:rsidR="007D0319" w:rsidRDefault="007D0319" w:rsidP="00C63822">
      <w:pPr>
        <w:spacing w:line="1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134F79">
      <w:pPr>
        <w:numPr>
          <w:ilvl w:val="0"/>
          <w:numId w:val="78"/>
        </w:numPr>
        <w:tabs>
          <w:tab w:val="left" w:pos="433"/>
        </w:tabs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организации приказом руководителя создается экспертная комиссия (далее – ЭК), в организациях, имеющих подведомственные организации, филиалы, – центральная экспер</w:t>
      </w:r>
      <w:r w:rsidR="00C63822">
        <w:rPr>
          <w:lang w:val="ru-RU" w:eastAsia="ru-RU"/>
        </w:rPr>
        <w:t>т</w:t>
      </w:r>
      <w:r>
        <w:rPr>
          <w:lang w:val="ru-RU" w:eastAsia="ru-RU"/>
        </w:rPr>
        <w:t xml:space="preserve">ная </w:t>
      </w:r>
      <w:r>
        <w:rPr>
          <w:lang w:val="ru-RU" w:eastAsia="ru-RU"/>
        </w:rPr>
        <w:t>комиссия (далее – ЦЭК).</w:t>
      </w:r>
    </w:p>
    <w:p w:rsidR="007D0319" w:rsidRDefault="007D0319" w:rsidP="00C63822">
      <w:pPr>
        <w:spacing w:line="14" w:lineRule="exact"/>
        <w:ind w:left="142" w:right="-25"/>
        <w:jc w:val="both"/>
        <w:rPr>
          <w:lang w:val="ru-RU" w:eastAsia="ru-RU"/>
        </w:rPr>
      </w:pPr>
    </w:p>
    <w:p w:rsidR="007D0319" w:rsidRDefault="00134F79" w:rsidP="00C63822">
      <w:pPr>
        <w:spacing w:line="238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 xml:space="preserve">Задачи, функции, права, организация работы ЭК (ЦЭК) определяются положением о ней, которое разрабатывается на основании примерного положения, утвержденного уполномоченным федеральным органом исполнительной власти в сфере архивного </w:t>
      </w:r>
      <w:r>
        <w:rPr>
          <w:lang w:val="ru-RU" w:eastAsia="ru-RU"/>
        </w:rPr>
        <w:t>дела и делопроизводства: Приказ Федерального архивного агентства от 11.04.2018 № 43 «Об утверждении Примерного положения об экспертной комиссии организации» (зарегистрирован в Министерстве юстиции Российской Федерации 15.06.2018, регистрационный № 51357).</w:t>
      </w:r>
    </w:p>
    <w:p w:rsidR="007D0319" w:rsidRDefault="007D0319" w:rsidP="00C63822">
      <w:pPr>
        <w:spacing w:line="4" w:lineRule="exact"/>
        <w:ind w:left="142" w:right="-25"/>
        <w:jc w:val="both"/>
        <w:rPr>
          <w:lang w:val="ru-RU" w:eastAsia="ru-RU"/>
        </w:rPr>
      </w:pPr>
    </w:p>
    <w:p w:rsidR="007D0319" w:rsidRDefault="00134F79" w:rsidP="00C63822">
      <w:pPr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9.27. Основными функциями ЭК являются:</w:t>
      </w:r>
    </w:p>
    <w:p w:rsidR="007D0319" w:rsidRDefault="00134F79" w:rsidP="00C63822">
      <w:pPr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– организация ежегодного отбора дел для хранения и уничтожения;</w:t>
      </w:r>
    </w:p>
    <w:p w:rsidR="007D0319" w:rsidRDefault="007D0319" w:rsidP="00C63822">
      <w:pPr>
        <w:spacing w:line="12" w:lineRule="exact"/>
        <w:ind w:left="142" w:right="-25"/>
        <w:jc w:val="both"/>
        <w:rPr>
          <w:lang w:val="ru-RU" w:eastAsia="ru-RU"/>
        </w:rPr>
      </w:pPr>
    </w:p>
    <w:p w:rsidR="007D0319" w:rsidRDefault="00134F79" w:rsidP="00C63822">
      <w:pPr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– рассмотрение и согласование проекта номенклатуры дел организации, описей дел постоянного и временных (свыше 10 лет) сроков хранения, в том числе по л</w:t>
      </w:r>
      <w:r>
        <w:rPr>
          <w:lang w:val="ru-RU" w:eastAsia="ru-RU"/>
        </w:rPr>
        <w:t>ичному составу, актов о выделении к уничтожению дел, не подлежащих хранению;</w:t>
      </w:r>
    </w:p>
    <w:p w:rsidR="007D0319" w:rsidRDefault="007D0319" w:rsidP="00C63822">
      <w:pPr>
        <w:spacing w:line="14" w:lineRule="exact"/>
        <w:ind w:left="142" w:right="-25"/>
        <w:jc w:val="both"/>
        <w:rPr>
          <w:lang w:val="ru-RU" w:eastAsia="ru-RU"/>
        </w:rPr>
      </w:pPr>
    </w:p>
    <w:p w:rsidR="007D0319" w:rsidRDefault="00134F79" w:rsidP="00C63822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– участие в подготовке и рассмотрении проектов нормативных и методических документов по вопросам работы с документами в организации.</w:t>
      </w:r>
    </w:p>
    <w:p w:rsidR="007D0319" w:rsidRDefault="007D0319" w:rsidP="00C63822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C63822">
      <w:pPr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 xml:space="preserve">9.28. Экспертиза ценности </w:t>
      </w:r>
      <w:r>
        <w:rPr>
          <w:lang w:val="ru-RU" w:eastAsia="ru-RU"/>
        </w:rPr>
        <w:t>документов осуществляется ежегодно делопроизводителями подразделений совместно с ЭК организации и под методическим руководством Службы делопроизводства организации.</w:t>
      </w:r>
    </w:p>
    <w:p w:rsidR="007D0319" w:rsidRDefault="007D0319" w:rsidP="00C63822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C63822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 xml:space="preserve">9.29. При проведении экспертизы ценности документов при подготовке дел к передаче в архив </w:t>
      </w:r>
      <w:r>
        <w:rPr>
          <w:lang w:val="ru-RU" w:eastAsia="ru-RU"/>
        </w:rPr>
        <w:t>организации осуществляется:</w:t>
      </w:r>
    </w:p>
    <w:p w:rsidR="007D0319" w:rsidRDefault="007D0319" w:rsidP="00C63822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C63822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– отбор документов постоянного и временных (свыше 10 лет) сроков хранения для передачи в архив организации;</w:t>
      </w:r>
    </w:p>
    <w:p w:rsidR="007D0319" w:rsidRDefault="007D0319" w:rsidP="00C63822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C63822">
      <w:pPr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– отбор документов временных (до 10 лет включительно) сроков хранения и с пометками «До минования надобности», «До зам</w:t>
      </w:r>
      <w:r>
        <w:rPr>
          <w:lang w:val="ru-RU" w:eastAsia="ru-RU"/>
        </w:rPr>
        <w:t>ены новыми», подлежащих дальнейшему хранению в структурных подразделениях;</w:t>
      </w:r>
    </w:p>
    <w:p w:rsidR="007D0319" w:rsidRDefault="007D0319" w:rsidP="00C63822">
      <w:pPr>
        <w:spacing w:line="14" w:lineRule="exact"/>
        <w:ind w:left="142" w:right="-25"/>
        <w:jc w:val="both"/>
        <w:rPr>
          <w:lang w:val="ru-RU" w:eastAsia="ru-RU"/>
        </w:rPr>
      </w:pPr>
    </w:p>
    <w:p w:rsidR="007D0319" w:rsidRDefault="00134F79" w:rsidP="00C63822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– выделение к уничтожению дел за предыдущие годы, сроки хранения которых истекли.</w:t>
      </w:r>
    </w:p>
    <w:p w:rsidR="007D0319" w:rsidRDefault="007D0319" w:rsidP="00C63822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C63822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Одновременно проверяется качество и полнота номенклатуры дел организации, правильность определени</w:t>
      </w:r>
      <w:r>
        <w:rPr>
          <w:lang w:val="ru-RU" w:eastAsia="ru-RU"/>
        </w:rPr>
        <w:t>я сроков хранения дел.</w:t>
      </w:r>
    </w:p>
    <w:p w:rsidR="007D0319" w:rsidRDefault="007D0319" w:rsidP="00C63822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lastRenderedPageBreak/>
        <w:t>9.30. Дела постоянного и временных (свыше 10 лет) сроков хранения подлежат полистному просмотру для выделения из их состава документов временных (до 10 лет) сроков хранения.</w:t>
      </w:r>
    </w:p>
    <w:p w:rsidR="007D0319" w:rsidRDefault="007D0319" w:rsidP="00E74734">
      <w:pPr>
        <w:spacing w:line="13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rPr>
          <w:lang w:val="ru-RU" w:eastAsia="ru-RU"/>
        </w:rPr>
      </w:pPr>
      <w:r>
        <w:rPr>
          <w:lang w:val="ru-RU" w:eastAsia="ru-RU"/>
        </w:rPr>
        <w:t xml:space="preserve">Дела с отметкой «ЭПК» подвергаются полистному </w:t>
      </w:r>
      <w:r>
        <w:rPr>
          <w:lang w:val="ru-RU" w:eastAsia="ru-RU"/>
        </w:rPr>
        <w:t>просмотру в целях определения и выделения из их состава документов, подлежащих постоянному хранению.</w:t>
      </w:r>
    </w:p>
    <w:p w:rsidR="007D0319" w:rsidRDefault="007D0319" w:rsidP="00E74734">
      <w:pPr>
        <w:spacing w:line="13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9.31. Отбор электронных документов для передачи в архив организации осуществляется в автоматизированном режиме путем отбора документов из баз данных инфор</w:t>
      </w:r>
      <w:r>
        <w:rPr>
          <w:lang w:val="ru-RU" w:eastAsia="ru-RU"/>
        </w:rPr>
        <w:t>мационных систем по признаку «Индекс дела» («Срок хранения»).</w:t>
      </w:r>
    </w:p>
    <w:p w:rsidR="007D0319" w:rsidRDefault="007D0319" w:rsidP="00E74734">
      <w:pPr>
        <w:spacing w:line="2" w:lineRule="exact"/>
        <w:ind w:left="142" w:right="-25"/>
        <w:rPr>
          <w:lang w:val="ru-RU" w:eastAsia="ru-RU"/>
        </w:rPr>
      </w:pPr>
    </w:p>
    <w:p w:rsidR="007D0319" w:rsidRPr="00C63822" w:rsidRDefault="00134F79" w:rsidP="00C63822">
      <w:pPr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9.32. По результатам экспертизы ценности документов в организации проводится</w:t>
      </w:r>
      <w:r w:rsidR="00C63822">
        <w:rPr>
          <w:lang w:val="ru-RU" w:eastAsia="ru-RU"/>
        </w:rPr>
        <w:t xml:space="preserve"> </w:t>
      </w:r>
      <w:r>
        <w:rPr>
          <w:lang w:val="ru-RU" w:eastAsia="ru-RU"/>
        </w:rPr>
        <w:t xml:space="preserve">оформление дел и составляются описи дел постоянного хранения, временных (свыше 10 лет) сроков хранения и по личному </w:t>
      </w:r>
      <w:r>
        <w:rPr>
          <w:lang w:val="ru-RU" w:eastAsia="ru-RU"/>
        </w:rPr>
        <w:t>составу, а также акты о выделении к уничтожению дел, не подлежащих хранению.</w:t>
      </w:r>
    </w:p>
    <w:p w:rsidR="007D0319" w:rsidRDefault="007D0319" w:rsidP="00C63822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C63822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Описи дел постоянного хранения, временных (свыше 10 лет) сроков хранения и по личному составу, а также акты о выделении к уничтожению дел, не подлежащих хранению, рассматриваются</w:t>
      </w:r>
      <w:r>
        <w:rPr>
          <w:lang w:val="ru-RU" w:eastAsia="ru-RU"/>
        </w:rPr>
        <w:t xml:space="preserve"> на заседании ЭК (ЦЭК) организации одновременно. Согласованные ЭК (ЦЭК) акты и описи утверждаются руководителем организации.</w:t>
      </w:r>
    </w:p>
    <w:p w:rsidR="007D0319" w:rsidRDefault="007D0319" w:rsidP="00C63822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C63822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9.33. Дела, образовавшиеся в деятельности организации и подлежащие хранению, проходят полное или частичное оформление. Полному офо</w:t>
      </w:r>
      <w:r>
        <w:rPr>
          <w:lang w:val="ru-RU" w:eastAsia="ru-RU"/>
        </w:rPr>
        <w:t>рмлению подлежат дела временных (свыше 10 лет) сроков хранения и постоянного хранения. Дела временных (до 10 лет) сроков хранения подлежат частичному оформлению.</w:t>
      </w:r>
    </w:p>
    <w:p w:rsidR="007D0319" w:rsidRDefault="007D0319" w:rsidP="00C63822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C63822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Оформление дел проводится в структурных подразделениях организации по месту формирования доку</w:t>
      </w:r>
      <w:r>
        <w:rPr>
          <w:lang w:val="ru-RU" w:eastAsia="ru-RU"/>
        </w:rPr>
        <w:t>ментов в дела.</w:t>
      </w:r>
    </w:p>
    <w:p w:rsidR="007D0319" w:rsidRDefault="007D0319" w:rsidP="00C63822">
      <w:pPr>
        <w:spacing w:line="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C63822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9.34. Полное оформление дела на бумажном носителе включает:</w:t>
      </w:r>
    </w:p>
    <w:p w:rsidR="007D0319" w:rsidRDefault="00134F79" w:rsidP="00C63822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оформление реквизитов обложки дела по форме;</w:t>
      </w:r>
    </w:p>
    <w:p w:rsidR="007D0319" w:rsidRDefault="00134F79" w:rsidP="00C63822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нумерацию листов в деле;</w:t>
      </w:r>
    </w:p>
    <w:p w:rsidR="007D0319" w:rsidRDefault="00134F79" w:rsidP="00C63822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составление листа-заверителя дела;</w:t>
      </w:r>
    </w:p>
    <w:p w:rsidR="007D0319" w:rsidRDefault="00134F79" w:rsidP="00C63822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– составление в необходимых случаях внутренней описи </w:t>
      </w:r>
      <w:r>
        <w:rPr>
          <w:lang w:val="ru-RU" w:eastAsia="ru-RU"/>
        </w:rPr>
        <w:t>документов дела;</w:t>
      </w:r>
    </w:p>
    <w:p w:rsidR="007D0319" w:rsidRDefault="00134F79" w:rsidP="00C63822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подшивку и переплет дела;</w:t>
      </w:r>
    </w:p>
    <w:p w:rsidR="007D0319" w:rsidRDefault="007D0319" w:rsidP="00C63822">
      <w:pPr>
        <w:spacing w:line="1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C63822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внесение необходимых уточнений в реквизиты обложки дела (уточнение названия организации, индекса дела, крайних дат дела, заголовка дела).</w:t>
      </w:r>
    </w:p>
    <w:p w:rsidR="007D0319" w:rsidRDefault="007D0319" w:rsidP="00C63822">
      <w:pPr>
        <w:spacing w:line="13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C63822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Лист-заверитель дела, внутренняя опись документов дела и обложка дела</w:t>
      </w:r>
      <w:r>
        <w:rPr>
          <w:lang w:val="ru-RU" w:eastAsia="ru-RU"/>
        </w:rPr>
        <w:t xml:space="preserve"> составляются по формам, установленным Правилами хранения (Приложения N 8, 27, 28 к Правилам хранения).</w:t>
      </w:r>
    </w:p>
    <w:p w:rsidR="007D0319" w:rsidRDefault="007D0319" w:rsidP="00C63822">
      <w:pPr>
        <w:spacing w:line="13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C63822">
      <w:pPr>
        <w:spacing w:line="238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9.35. Дела временных (до 10 лет включительно) сроков хранения, подлежащие частичному оформлению, допускается хранить в папках, в которых дела хранились</w:t>
      </w:r>
      <w:r>
        <w:rPr>
          <w:lang w:val="ru-RU" w:eastAsia="ru-RU"/>
        </w:rPr>
        <w:t xml:space="preserve"> в делопроизводстве, пересистематизация документов в деле не проводится, листы дела не нумеруются, листы-заверители дела не составляются. На обложке дела в соответствии с номенклатурой дел организации заполняются реквизиты: наименование организации, наимен</w:t>
      </w:r>
      <w:r>
        <w:rPr>
          <w:lang w:val="ru-RU" w:eastAsia="ru-RU"/>
        </w:rPr>
        <w:t>ование подразделения, индекс дела, заголовок дела, срок хранения документов.</w:t>
      </w:r>
    </w:p>
    <w:p w:rsidR="007D0319" w:rsidRDefault="007D0319" w:rsidP="00C63822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C63822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9.36. На обложке дел временных (свыше 10 лет) сроков хранения и по личному составу указываются:</w:t>
      </w:r>
    </w:p>
    <w:p w:rsidR="007D0319" w:rsidRDefault="007D0319" w:rsidP="00C63822">
      <w:pPr>
        <w:spacing w:line="13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C63822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– наименование вышестоящей организации </w:t>
      </w:r>
      <w:r>
        <w:rPr>
          <w:lang w:val="ru-RU" w:eastAsia="ru-RU"/>
        </w:rPr>
        <w:t>(организации-учредителя); наименование организации – источника комплектования государственного (муниципального) архива;</w:t>
      </w:r>
    </w:p>
    <w:p w:rsidR="007D0319" w:rsidRDefault="007D0319" w:rsidP="00C63822">
      <w:pPr>
        <w:spacing w:line="1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C63822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наименование структурного подразделения;</w:t>
      </w:r>
    </w:p>
    <w:p w:rsidR="007D0319" w:rsidRDefault="00134F79" w:rsidP="00C63822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индекс дела по номенклатуре дел;</w:t>
      </w:r>
    </w:p>
    <w:p w:rsidR="007D0319" w:rsidRDefault="00134F79" w:rsidP="00C63822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номер тома (части);</w:t>
      </w:r>
    </w:p>
    <w:p w:rsidR="007D0319" w:rsidRDefault="00134F79" w:rsidP="00C63822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заголовок дела (тома, части);</w:t>
      </w:r>
    </w:p>
    <w:p w:rsidR="007D0319" w:rsidRDefault="00134F79" w:rsidP="00C63822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к</w:t>
      </w:r>
      <w:r>
        <w:rPr>
          <w:lang w:val="ru-RU" w:eastAsia="ru-RU"/>
        </w:rPr>
        <w:t>райние даты дела (тома, части);</w:t>
      </w:r>
    </w:p>
    <w:p w:rsidR="007D0319" w:rsidRDefault="00134F79" w:rsidP="00C63822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количество листов в деле;</w:t>
      </w:r>
    </w:p>
    <w:p w:rsidR="007D0319" w:rsidRDefault="00134F79" w:rsidP="00C63822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срок хранения дела;</w:t>
      </w:r>
    </w:p>
    <w:p w:rsidR="007D0319" w:rsidRDefault="00134F79" w:rsidP="00C63822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архивный шифр дела.</w:t>
      </w:r>
    </w:p>
    <w:p w:rsidR="007D0319" w:rsidRDefault="007D0319" w:rsidP="00C63822">
      <w:pPr>
        <w:spacing w:line="1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C63822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На обложках дел постоянного хранения над наименованием организации указывается наименование государственного (муниципального) архива, </w:t>
      </w:r>
      <w:r>
        <w:rPr>
          <w:lang w:val="ru-RU" w:eastAsia="ru-RU"/>
        </w:rPr>
        <w:t>источником комплектования которого выступает организация.</w:t>
      </w:r>
    </w:p>
    <w:p w:rsidR="007D0319" w:rsidRDefault="007D0319" w:rsidP="00C63822">
      <w:pPr>
        <w:spacing w:line="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C63822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9.37. При оформлении обложки дела:</w:t>
      </w:r>
    </w:p>
    <w:p w:rsidR="007D0319" w:rsidRDefault="007D0319" w:rsidP="00C63822">
      <w:pPr>
        <w:spacing w:line="1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lastRenderedPageBreak/>
        <w:t xml:space="preserve">– наименование вышестоящей организации (организации-учредителя), при ее наличии, указывается полностью в именительном падеже, под полным наименованием в скобках </w:t>
      </w:r>
      <w:r>
        <w:rPr>
          <w:lang w:val="ru-RU" w:eastAsia="ru-RU"/>
        </w:rPr>
        <w:t>указывается официальное принятое сокращенное наименование (при его наличии);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наименование организации указывается полностью, в именительном падеже, с указанием официально принятого сокращенного наименования (при его наличии), которое</w:t>
      </w:r>
    </w:p>
    <w:p w:rsidR="007D0319" w:rsidRDefault="00134F79" w:rsidP="004819FD">
      <w:pPr>
        <w:ind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указывается в скобк</w:t>
      </w:r>
      <w:r>
        <w:rPr>
          <w:lang w:val="ru-RU" w:eastAsia="ru-RU"/>
        </w:rPr>
        <w:t>ах после полного наименования;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наименование структурного подразделения указывается полностью в соответствии</w:t>
      </w:r>
    </w:p>
    <w:p w:rsidR="007D0319" w:rsidRDefault="007D0319" w:rsidP="00E74734">
      <w:pPr>
        <w:spacing w:line="1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134F79">
      <w:pPr>
        <w:numPr>
          <w:ilvl w:val="0"/>
          <w:numId w:val="79"/>
        </w:numPr>
        <w:tabs>
          <w:tab w:val="left" w:pos="526"/>
        </w:tabs>
        <w:spacing w:line="234" w:lineRule="auto"/>
        <w:ind w:left="142" w:right="-25"/>
        <w:rPr>
          <w:lang w:val="ru-RU" w:eastAsia="ru-RU"/>
        </w:rPr>
      </w:pPr>
      <w:r>
        <w:rPr>
          <w:lang w:val="ru-RU" w:eastAsia="ru-RU"/>
        </w:rPr>
        <w:t>утвержденной структурой организации (при наличии сокращенного наименования структурного подразделения оно указывается в скобках);</w:t>
      </w:r>
    </w:p>
    <w:p w:rsidR="007D0319" w:rsidRDefault="007D0319" w:rsidP="00E74734">
      <w:pPr>
        <w:spacing w:line="1" w:lineRule="exact"/>
        <w:ind w:left="142" w:right="-25"/>
        <w:rPr>
          <w:lang w:val="ru-RU" w:eastAsia="ru-RU"/>
        </w:rPr>
      </w:pPr>
    </w:p>
    <w:p w:rsidR="007D0319" w:rsidRDefault="00134F79" w:rsidP="00E74734">
      <w:pPr>
        <w:ind w:left="142" w:right="-25"/>
        <w:rPr>
          <w:lang w:val="ru-RU" w:eastAsia="ru-RU"/>
        </w:rPr>
      </w:pPr>
      <w:r>
        <w:rPr>
          <w:lang w:val="ru-RU" w:eastAsia="ru-RU"/>
        </w:rPr>
        <w:t xml:space="preserve">– индекс </w:t>
      </w:r>
      <w:r>
        <w:rPr>
          <w:lang w:val="ru-RU" w:eastAsia="ru-RU"/>
        </w:rPr>
        <w:t>дела проставляется в соответствии с номенклатурой дел организации;</w:t>
      </w:r>
    </w:p>
    <w:p w:rsidR="007D0319" w:rsidRDefault="007D0319" w:rsidP="00E74734">
      <w:pPr>
        <w:spacing w:line="12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rPr>
          <w:lang w:val="ru-RU" w:eastAsia="ru-RU"/>
        </w:rPr>
      </w:pPr>
      <w:r>
        <w:rPr>
          <w:lang w:val="ru-RU" w:eastAsia="ru-RU"/>
        </w:rPr>
        <w:t>– заголовок дела переносится из номенклатуры дел организации (в необходимых случаях в заголовок вносятся уточнения);</w:t>
      </w:r>
    </w:p>
    <w:p w:rsidR="007D0319" w:rsidRDefault="007D0319" w:rsidP="00E74734">
      <w:pPr>
        <w:spacing w:line="1" w:lineRule="exact"/>
        <w:ind w:left="142" w:right="-25"/>
        <w:rPr>
          <w:lang w:val="ru-RU" w:eastAsia="ru-RU"/>
        </w:rPr>
      </w:pPr>
    </w:p>
    <w:p w:rsidR="007D0319" w:rsidRDefault="00134F79" w:rsidP="00E74734">
      <w:pPr>
        <w:ind w:left="142" w:right="-25"/>
        <w:rPr>
          <w:lang w:val="ru-RU" w:eastAsia="ru-RU"/>
        </w:rPr>
      </w:pPr>
      <w:r>
        <w:rPr>
          <w:lang w:val="ru-RU" w:eastAsia="ru-RU"/>
        </w:rPr>
        <w:t>– даты дела (год(ы) заведения и окончания дела в делопроизводстве).</w:t>
      </w:r>
    </w:p>
    <w:p w:rsidR="007D0319" w:rsidRDefault="007D0319" w:rsidP="00E74734">
      <w:pPr>
        <w:spacing w:line="1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П</w:t>
      </w:r>
      <w:r>
        <w:rPr>
          <w:lang w:val="ru-RU" w:eastAsia="ru-RU"/>
        </w:rPr>
        <w:t xml:space="preserve">ри изменении наименования организации или подразделения в течение периода, охватываемого документами дела, или при передаче дела в другое подразделение на обложке дела под прежним наименованием указывается новое наименование организации (подразделения), а </w:t>
      </w:r>
      <w:r>
        <w:rPr>
          <w:lang w:val="ru-RU" w:eastAsia="ru-RU"/>
        </w:rPr>
        <w:t>прежнее наименование заключается в скобки.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Индекс дела и заголовок дела переносятся на обложку из номенклатуры дел. Если дело состоит из нескольких частей, на обложку каждого тома (части) выносится общий заголовок дела и заголовок каждой части (при его на</w:t>
      </w:r>
      <w:r>
        <w:rPr>
          <w:lang w:val="ru-RU" w:eastAsia="ru-RU"/>
        </w:rPr>
        <w:t>личии).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8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Датой дел, содержащих распорядительную документацию, а также дел, состоящих из нескольких томов (частей), являются крайние даты документов дела, то есть даты (число, месяц, год) регистрации (составления) самого раннего и самого позднего </w:t>
      </w:r>
      <w:r>
        <w:rPr>
          <w:lang w:val="ru-RU" w:eastAsia="ru-RU"/>
        </w:rPr>
        <w:t>документов, включенных в дело. При этом день месяца (два знака) и год (четыре знака) обозначаются арабскими цифрами, название месяца пишется словом. Если в дело включены документы, даты которых выходят за крайние даты дела, то под датами дела, с новой стро</w:t>
      </w:r>
      <w:r>
        <w:rPr>
          <w:lang w:val="ru-RU" w:eastAsia="ru-RU"/>
        </w:rPr>
        <w:t>ки делается запись: «В деле имеются документы за ... год(ы)». Даты дела могут не указываться на обложке дел, содержащих, например, годовые планы и отчеты, так как они отражаются в заголовках дел.</w:t>
      </w:r>
    </w:p>
    <w:p w:rsidR="007D0319" w:rsidRDefault="007D0319" w:rsidP="00E74734">
      <w:pPr>
        <w:spacing w:line="21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Датами дела, содержащего протоколы заседаний, являются даты</w:t>
      </w:r>
      <w:r>
        <w:rPr>
          <w:lang w:val="ru-RU" w:eastAsia="ru-RU"/>
        </w:rPr>
        <w:t xml:space="preserve"> первого и последнего протокола.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Крайними датами личного дела являются даты подписания приказа о приеме (при наличии трудового договора – дата заключения трудового договора) и приказа об увольнении лица, на которое оно заведено. В случае смерти лица, на к</w:t>
      </w:r>
      <w:r>
        <w:rPr>
          <w:lang w:val="ru-RU" w:eastAsia="ru-RU"/>
        </w:rPr>
        <w:t>оторое заведено дело, конечной датой является дата документа, извещающего о его кончине.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Реквизит «срок хранения дела» переносится на обложку дела из номенклатуры дел после сверки его со сроком хранения, указанным в перечне типовых документов или в ведомс</w:t>
      </w:r>
      <w:r>
        <w:rPr>
          <w:lang w:val="ru-RU" w:eastAsia="ru-RU"/>
        </w:rPr>
        <w:t>твенном перечне документов, с указанием сроков хранения.</w:t>
      </w:r>
    </w:p>
    <w:p w:rsidR="007D0319" w:rsidRDefault="007D0319" w:rsidP="00E74734">
      <w:pPr>
        <w:spacing w:line="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На делах постоянного хранения пишется: «Хранить постоянно».</w:t>
      </w:r>
    </w:p>
    <w:p w:rsidR="007D0319" w:rsidRDefault="007D0319" w:rsidP="00E74734">
      <w:pPr>
        <w:spacing w:line="1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9.38. По окончании года в надписи на обложках дел постоянного и временных (свыше 10 лет) сроков хранения вносятся уточнения: при несоотве</w:t>
      </w:r>
      <w:r>
        <w:rPr>
          <w:lang w:val="ru-RU" w:eastAsia="ru-RU"/>
        </w:rPr>
        <w:t>тствии заголовка дел на обложке содержанию подшитых документов в заголовок дела вносятся изменения и дополнения.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Наименования организации и подразделения, год и номер дела могут проставляться на обложке с помощью штампа.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8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9.39. В целях </w:t>
      </w:r>
      <w:r>
        <w:rPr>
          <w:lang w:val="ru-RU" w:eastAsia="ru-RU"/>
        </w:rPr>
        <w:t>обеспечения сохранности и закрепления порядка расположения документов, включенных в дело, все его листы, кроме листа заверителя и внутренней описи, нумеруются арабскими цифрами валовой нумерацией. Листы нумеруются графитовым карандашом или нумератором (упо</w:t>
      </w:r>
      <w:r>
        <w:rPr>
          <w:lang w:val="ru-RU" w:eastAsia="ru-RU"/>
        </w:rPr>
        <w:t>требление чернил и цветных карандашей для нумерации листов не допускается) сверху вниз, цифры проставляются в правом верхнем углу листа, не задевая текста документа. Листы внутренней описи нумеруются отдельно.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Листы дел, состоящих из нескольких томов или </w:t>
      </w:r>
      <w:r>
        <w:rPr>
          <w:lang w:val="ru-RU" w:eastAsia="ru-RU"/>
        </w:rPr>
        <w:t>частей, нумеруются по каждому тому или части отдельно.</w:t>
      </w:r>
    </w:p>
    <w:p w:rsidR="007D0319" w:rsidRDefault="007D0319" w:rsidP="00E74734">
      <w:pPr>
        <w:spacing w:line="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Документы с собственной нумерацией листов нумеруются в общем порядке.</w:t>
      </w:r>
    </w:p>
    <w:p w:rsidR="007D0319" w:rsidRDefault="007D0319" w:rsidP="00E74734">
      <w:pPr>
        <w:spacing w:line="13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Лист любого формата, подшитый за один край, нумеруется как один лист в правом верхнем углу. Сложенный лист разворачивается и нуме</w:t>
      </w:r>
      <w:r>
        <w:rPr>
          <w:lang w:val="ru-RU" w:eastAsia="ru-RU"/>
        </w:rPr>
        <w:t>руется в правом верхнем углу. Лист, сложенный и подшитый за середину, подлежит перешивке и нумеруется как один.</w:t>
      </w:r>
    </w:p>
    <w:p w:rsidR="007D0319" w:rsidRDefault="007D0319" w:rsidP="00E74734">
      <w:pPr>
        <w:ind w:left="142" w:right="-25"/>
        <w:rPr>
          <w:sz w:val="22"/>
          <w:szCs w:val="22"/>
          <w:lang w:val="ru-RU" w:eastAsia="ru-RU"/>
        </w:rPr>
        <w:sectPr w:rsidR="007D0319">
          <w:pgSz w:w="11900" w:h="16838"/>
          <w:pgMar w:top="558" w:right="846" w:bottom="798" w:left="1440" w:header="0" w:footer="0" w:gutter="0"/>
          <w:cols w:space="720" w:equalWidth="0">
            <w:col w:w="9620"/>
          </w:cols>
        </w:sect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lastRenderedPageBreak/>
        <w:t>Если в дело подшит конверт с вложением, сначала нумеруется конверт, а затем очередным порядковым номером каждое вложение в</w:t>
      </w:r>
      <w:r>
        <w:rPr>
          <w:lang w:val="ru-RU" w:eastAsia="ru-RU"/>
        </w:rPr>
        <w:t xml:space="preserve"> конверте.</w:t>
      </w:r>
    </w:p>
    <w:p w:rsidR="007D0319" w:rsidRDefault="007D0319" w:rsidP="00E74734">
      <w:pPr>
        <w:spacing w:line="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Если в нумерации листов допущено более 10 ошибок, все дело нумеруется заново.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При этом старые номера зачеркиваются, и рядом ставится новый номер листа.</w:t>
      </w:r>
    </w:p>
    <w:p w:rsidR="007D0319" w:rsidRDefault="007D0319" w:rsidP="00E74734">
      <w:pPr>
        <w:spacing w:line="1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При наличии отдельных ошибок в нумерации листов допускается употребление литерных (с </w:t>
      </w:r>
      <w:r>
        <w:rPr>
          <w:lang w:val="ru-RU" w:eastAsia="ru-RU"/>
        </w:rPr>
        <w:t>буквенными дополнениями) номеров листов.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9.40. После завершения нумерации листов составляется лист-заверитель дела, который располагается в конце дела. В листе-заверителе цифрами и прописью указываются количество листов в данном деле, особенности отдельны</w:t>
      </w:r>
      <w:r>
        <w:rPr>
          <w:lang w:val="ru-RU" w:eastAsia="ru-RU"/>
        </w:rPr>
        <w:t>х документов (неясный текст, разрывы, склейки).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Лист-заверитель дела подписывается его составителем с указанием должности, инициалов и фамилии, даты составления.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Количество листов в деле, указанное в листе-заверителе дела, проставляется на о-ложке </w:t>
      </w:r>
      <w:r>
        <w:rPr>
          <w:lang w:val="ru-RU" w:eastAsia="ru-RU"/>
        </w:rPr>
        <w:t>дела.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Если дело переплетено и подшито без листа-заверителя, то составленный лист-заверитель подклеивается к внутренней стороне задней обложки дела.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9.41. Для учета документов определенных категорий постоянного и временного (свыше 10 лет) сроков хранения,</w:t>
      </w:r>
      <w:r>
        <w:rPr>
          <w:lang w:val="ru-RU" w:eastAsia="ru-RU"/>
        </w:rPr>
        <w:t xml:space="preserve"> учет которых вызван спецификой документации, включенной в дело, составляется внутренняя опись документов дела, помещаемая в его начало.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Внутренняя опись включается в дела, имеющие особую значимость, а также в дела, сформированные по видам документов, заг</w:t>
      </w:r>
      <w:r>
        <w:rPr>
          <w:lang w:val="ru-RU" w:eastAsia="ru-RU"/>
        </w:rPr>
        <w:t>оловки которых не раскрывают конкретного содержания документов.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Внутренняя опись документов дела составляется также на объемные дела постоянного и временных (свыше 10 лет) сроков хранения в целях учета и быстрого нахождения документов в деле.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134F79">
      <w:pPr>
        <w:numPr>
          <w:ilvl w:val="1"/>
          <w:numId w:val="80"/>
        </w:numPr>
        <w:tabs>
          <w:tab w:val="left" w:pos="822"/>
        </w:tabs>
        <w:spacing w:line="234" w:lineRule="auto"/>
        <w:ind w:left="142" w:right="-25"/>
        <w:rPr>
          <w:lang w:val="ru-RU" w:eastAsia="ru-RU"/>
        </w:rPr>
      </w:pPr>
      <w:r>
        <w:rPr>
          <w:lang w:val="ru-RU" w:eastAsia="ru-RU"/>
        </w:rPr>
        <w:t xml:space="preserve">конце </w:t>
      </w:r>
      <w:r>
        <w:rPr>
          <w:lang w:val="ru-RU" w:eastAsia="ru-RU"/>
        </w:rPr>
        <w:t>внутренней описи указывается цифрами и прописью количество включенных в нее документов и количество листов внутренней описи.</w:t>
      </w:r>
    </w:p>
    <w:p w:rsidR="007D0319" w:rsidRDefault="007D0319" w:rsidP="00E74734">
      <w:pPr>
        <w:spacing w:line="13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rPr>
          <w:lang w:val="ru-RU" w:eastAsia="ru-RU"/>
        </w:rPr>
      </w:pPr>
      <w:r>
        <w:rPr>
          <w:lang w:val="ru-RU" w:eastAsia="ru-RU"/>
        </w:rPr>
        <w:t>Внутренняя опись документов дела подписывается составителем с указанием должности, инициалов и фамилии, даты составления.</w:t>
      </w:r>
    </w:p>
    <w:p w:rsidR="007D0319" w:rsidRDefault="007D0319" w:rsidP="00E74734">
      <w:pPr>
        <w:spacing w:line="13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rPr>
          <w:lang w:val="ru-RU" w:eastAsia="ru-RU"/>
        </w:rPr>
      </w:pPr>
      <w:r>
        <w:rPr>
          <w:lang w:val="ru-RU" w:eastAsia="ru-RU"/>
        </w:rPr>
        <w:t>Если де</w:t>
      </w:r>
      <w:r>
        <w:rPr>
          <w:lang w:val="ru-RU" w:eastAsia="ru-RU"/>
        </w:rPr>
        <w:t>ло переплетено и подшито без внутренней описи, то составленная внутренняя опись подклеивается к внутренней стороне лицевой обложки дела.</w:t>
      </w:r>
    </w:p>
    <w:p w:rsidR="007D0319" w:rsidRDefault="007D0319" w:rsidP="00E74734">
      <w:pPr>
        <w:spacing w:line="13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8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9.42. Документы постоянного, временных (свыше 10 лет) сроков хранения и по личному составу, составляющие дело, помещаю</w:t>
      </w:r>
      <w:r>
        <w:rPr>
          <w:lang w:val="ru-RU" w:eastAsia="ru-RU"/>
        </w:rPr>
        <w:t>тся в твердые обложки из картона, подшиваются в четыре прокола или переплетаются с учетом возможности свободного чтения тек-ста всех документов, дат, виз и резолюций на них. Резолюции руководства, составленные на отдельных листах, помещаются перед документ</w:t>
      </w:r>
      <w:r>
        <w:rPr>
          <w:lang w:val="ru-RU" w:eastAsia="ru-RU"/>
        </w:rPr>
        <w:t>ом. При подготовке дел к подшивке (переплету) проверяется правильность их формирования, оформления, все пластиковые</w:t>
      </w:r>
    </w:p>
    <w:p w:rsidR="007D0319" w:rsidRDefault="007D0319" w:rsidP="00E74734">
      <w:pPr>
        <w:spacing w:line="2" w:lineRule="exact"/>
        <w:ind w:left="142" w:right="-25"/>
        <w:rPr>
          <w:lang w:val="ru-RU" w:eastAsia="ru-RU"/>
        </w:rPr>
      </w:pPr>
    </w:p>
    <w:p w:rsidR="007D0319" w:rsidRDefault="00134F79" w:rsidP="00134F79">
      <w:pPr>
        <w:numPr>
          <w:ilvl w:val="0"/>
          <w:numId w:val="80"/>
        </w:numPr>
        <w:tabs>
          <w:tab w:val="left" w:pos="188"/>
        </w:tabs>
        <w:ind w:left="142" w:right="-25"/>
        <w:rPr>
          <w:lang w:val="ru-RU" w:eastAsia="ru-RU"/>
        </w:rPr>
      </w:pPr>
      <w:r>
        <w:rPr>
          <w:lang w:val="ru-RU" w:eastAsia="ru-RU"/>
        </w:rPr>
        <w:t>металлические крепления, а также термопереплеты из документов удаляются.</w:t>
      </w:r>
    </w:p>
    <w:p w:rsidR="007D0319" w:rsidRDefault="007D0319" w:rsidP="00E74734">
      <w:pPr>
        <w:spacing w:line="1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Дела постоянного хранения, состоящие из особо ценных или неформат</w:t>
      </w:r>
      <w:r>
        <w:rPr>
          <w:lang w:val="ru-RU" w:eastAsia="ru-RU"/>
        </w:rPr>
        <w:t>ных документов, могут приниматься на хранение в закрытых твердых папках с тремя клапанами и с завязками или в коробках.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9.43. Подготовка электронных документов к передаче в архив организации осуществляется структурным подразделением организации – </w:t>
      </w:r>
      <w:r>
        <w:rPr>
          <w:lang w:val="ru-RU" w:eastAsia="ru-RU"/>
        </w:rPr>
        <w:t>владельцем соответствующей информационной системы совместно с подразделением (специалистом), обеспечивающим функционирование информационной системы.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9.44. При подготовке электронных документов, отобранных к передаче в архив организации, выполняются следую</w:t>
      </w:r>
      <w:r>
        <w:rPr>
          <w:lang w:val="ru-RU" w:eastAsia="ru-RU"/>
        </w:rPr>
        <w:t>щие основные процедуры работы с документами: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конвертация электронного документа в формат архивного документа (Пункт 4.34 Правил хранения);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формирование в информационной системе организации электронных дел, являющихся совокупностью контейнеров электро</w:t>
      </w:r>
      <w:r>
        <w:rPr>
          <w:lang w:val="ru-RU" w:eastAsia="ru-RU"/>
        </w:rPr>
        <w:t>нных документов или контейнером электронного документа, включающем: контент и метаданные электронного документа, файлы</w:t>
      </w:r>
    </w:p>
    <w:p w:rsidR="007D0319" w:rsidRDefault="007D0319" w:rsidP="00E74734">
      <w:pPr>
        <w:ind w:left="142" w:right="-25"/>
        <w:rPr>
          <w:sz w:val="22"/>
          <w:szCs w:val="22"/>
          <w:lang w:val="ru-RU" w:eastAsia="ru-RU"/>
        </w:rPr>
        <w:sectPr w:rsidR="007D0319">
          <w:pgSz w:w="11900" w:h="16838"/>
          <w:pgMar w:top="558" w:right="1440" w:bottom="798" w:left="852" w:header="0" w:footer="0" w:gutter="0"/>
          <w:cols w:space="720" w:equalWidth="0">
            <w:col w:w="9614"/>
          </w:cols>
        </w:sectPr>
      </w:pPr>
    </w:p>
    <w:p w:rsidR="007D0319" w:rsidRDefault="00134F79" w:rsidP="004819FD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lastRenderedPageBreak/>
        <w:t>электронных подписей и визуализированную копию текстового электронного документа</w:t>
      </w:r>
    </w:p>
    <w:p w:rsidR="007D0319" w:rsidRDefault="00134F79" w:rsidP="00134F79">
      <w:pPr>
        <w:numPr>
          <w:ilvl w:val="0"/>
          <w:numId w:val="81"/>
        </w:numPr>
        <w:tabs>
          <w:tab w:val="left" w:pos="440"/>
        </w:tabs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формате PDF/A;</w:t>
      </w:r>
    </w:p>
    <w:p w:rsidR="007D0319" w:rsidRDefault="00134F79" w:rsidP="004819FD">
      <w:pPr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– формирование опис</w:t>
      </w:r>
      <w:r>
        <w:rPr>
          <w:lang w:val="ru-RU" w:eastAsia="ru-RU"/>
        </w:rPr>
        <w:t>и электронных дел, документов структурного подразделения;</w:t>
      </w:r>
    </w:p>
    <w:p w:rsidR="007D0319" w:rsidRDefault="007D0319" w:rsidP="004819FD">
      <w:pPr>
        <w:spacing w:line="12" w:lineRule="exact"/>
        <w:ind w:left="142" w:right="-25"/>
        <w:jc w:val="both"/>
        <w:rPr>
          <w:lang w:val="ru-RU" w:eastAsia="ru-RU"/>
        </w:rPr>
      </w:pPr>
    </w:p>
    <w:p w:rsidR="007D0319" w:rsidRDefault="00134F79" w:rsidP="004819FD">
      <w:pPr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– миграция электронных документов на физически обособленные материальные носители, если документы передаются в архив организации не по информационно-коммуникационным каналам;</w:t>
      </w:r>
    </w:p>
    <w:p w:rsidR="007D0319" w:rsidRDefault="007D0319" w:rsidP="004819FD">
      <w:pPr>
        <w:spacing w:line="1" w:lineRule="exact"/>
        <w:ind w:left="142" w:right="-25"/>
        <w:jc w:val="both"/>
        <w:rPr>
          <w:lang w:val="ru-RU" w:eastAsia="ru-RU"/>
        </w:rPr>
      </w:pPr>
    </w:p>
    <w:p w:rsidR="007D0319" w:rsidRDefault="00134F79" w:rsidP="004819FD">
      <w:pPr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 xml:space="preserve">– проверка </w:t>
      </w:r>
      <w:r>
        <w:rPr>
          <w:lang w:val="ru-RU" w:eastAsia="ru-RU"/>
        </w:rPr>
        <w:t>воспроизводимости электронных документов;</w:t>
      </w:r>
    </w:p>
    <w:p w:rsidR="007D0319" w:rsidRDefault="007D0319" w:rsidP="004819FD">
      <w:pPr>
        <w:spacing w:line="12" w:lineRule="exact"/>
        <w:ind w:left="142" w:right="-25"/>
        <w:jc w:val="both"/>
        <w:rPr>
          <w:lang w:val="ru-RU" w:eastAsia="ru-RU"/>
        </w:rPr>
      </w:pPr>
    </w:p>
    <w:p w:rsidR="007D0319" w:rsidRDefault="00134F79" w:rsidP="004819FD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– проверка электронных документов на наличие вредоносных компьютерных программ;</w:t>
      </w:r>
    </w:p>
    <w:p w:rsidR="007D0319" w:rsidRDefault="007D0319" w:rsidP="004819FD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4819FD">
      <w:pPr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– подтверждение целостности электронного дела электронной подписью руководителя структурного подразделения (иного уполномоченного ли</w:t>
      </w:r>
      <w:r>
        <w:rPr>
          <w:lang w:val="ru-RU" w:eastAsia="ru-RU"/>
        </w:rPr>
        <w:t>ца), осуществляющего подготовку электронных документов к передаче в архив организации.</w:t>
      </w:r>
    </w:p>
    <w:p w:rsidR="007D0319" w:rsidRDefault="007D0319" w:rsidP="004819FD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4819FD">
      <w:pPr>
        <w:spacing w:line="237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9.45. Электронные документы передаются в архив организации по информационно-телекоммуникационной сети или на физически обособленных носителях в соответствии с установле</w:t>
      </w:r>
      <w:r>
        <w:rPr>
          <w:lang w:val="ru-RU" w:eastAsia="ru-RU"/>
        </w:rPr>
        <w:t>нными правилами, без сохранения данных электронных документов в соответствующих информационных системах.</w:t>
      </w:r>
    </w:p>
    <w:p w:rsidR="007D0319" w:rsidRDefault="007D0319" w:rsidP="004819FD">
      <w:pPr>
        <w:spacing w:line="14" w:lineRule="exact"/>
        <w:ind w:left="142" w:right="-25"/>
        <w:jc w:val="both"/>
        <w:rPr>
          <w:lang w:val="ru-RU" w:eastAsia="ru-RU"/>
        </w:rPr>
      </w:pPr>
    </w:p>
    <w:p w:rsidR="007D0319" w:rsidRDefault="00134F79" w:rsidP="004819FD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9.46. Описи дел составляются в структурных подразделениях организации под методическим руководством Службы делопроизводства.</w:t>
      </w:r>
    </w:p>
    <w:p w:rsidR="007D0319" w:rsidRDefault="007D0319" w:rsidP="004819FD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4819FD">
      <w:pPr>
        <w:spacing w:line="237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 xml:space="preserve">Описи дел </w:t>
      </w:r>
      <w:r>
        <w:rPr>
          <w:lang w:val="ru-RU" w:eastAsia="ru-RU"/>
        </w:rPr>
        <w:t>составляются отдельно на дела постоянного хранения; дела временных (свыше 10 лет) сроков хранения; дела по личному составу, электронные дела, а также на дела, состоящие из документов, характерных для данной организации (судебные, следственные дела, научные</w:t>
      </w:r>
      <w:r>
        <w:rPr>
          <w:lang w:val="ru-RU" w:eastAsia="ru-RU"/>
        </w:rPr>
        <w:t xml:space="preserve"> отчеты по темам).</w:t>
      </w:r>
    </w:p>
    <w:p w:rsidR="007D0319" w:rsidRDefault="007D0319" w:rsidP="004819FD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4819FD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Описи дел структурных подразделений составляются по формам, установленным Правилами хранения (Приложения № 23, 24 к Правилам хранения).</w:t>
      </w:r>
    </w:p>
    <w:p w:rsidR="007D0319" w:rsidRDefault="007D0319" w:rsidP="004819FD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4819FD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По описям дел структурных подразделений документы передаются в архив организации.</w:t>
      </w:r>
    </w:p>
    <w:p w:rsidR="007D0319" w:rsidRDefault="007D0319" w:rsidP="004819FD">
      <w:pPr>
        <w:spacing w:line="14" w:lineRule="exact"/>
        <w:ind w:left="142" w:right="-25"/>
        <w:jc w:val="both"/>
        <w:rPr>
          <w:lang w:val="ru-RU" w:eastAsia="ru-RU"/>
        </w:rPr>
      </w:pPr>
    </w:p>
    <w:p w:rsidR="007D0319" w:rsidRDefault="00134F79" w:rsidP="004819FD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На дела временны</w:t>
      </w:r>
      <w:r>
        <w:rPr>
          <w:lang w:val="ru-RU" w:eastAsia="ru-RU"/>
        </w:rPr>
        <w:t>х сроков хранения (до 10 лет включительно) описи не составляются, и в архив такие дела не передаются.</w:t>
      </w:r>
    </w:p>
    <w:p w:rsidR="007D0319" w:rsidRDefault="007D0319" w:rsidP="004819FD">
      <w:pPr>
        <w:spacing w:line="1" w:lineRule="exact"/>
        <w:ind w:left="142" w:right="-25"/>
        <w:jc w:val="both"/>
        <w:rPr>
          <w:lang w:val="ru-RU" w:eastAsia="ru-RU"/>
        </w:rPr>
      </w:pPr>
    </w:p>
    <w:p w:rsidR="007D0319" w:rsidRDefault="00134F79" w:rsidP="004819FD">
      <w:pPr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При наличии в организации СЭД описи дел формируются в системе.</w:t>
      </w:r>
    </w:p>
    <w:p w:rsidR="007D0319" w:rsidRDefault="007D0319" w:rsidP="004819FD">
      <w:pPr>
        <w:spacing w:line="12" w:lineRule="exact"/>
        <w:ind w:left="142" w:right="-25"/>
        <w:jc w:val="both"/>
        <w:rPr>
          <w:lang w:val="ru-RU" w:eastAsia="ru-RU"/>
        </w:rPr>
      </w:pPr>
    </w:p>
    <w:p w:rsidR="007D0319" w:rsidRDefault="00134F79" w:rsidP="004819FD">
      <w:pPr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9.47. Описи дел структурных подразделений представляются в архив организации не ранее, че</w:t>
      </w:r>
      <w:r>
        <w:rPr>
          <w:lang w:val="ru-RU" w:eastAsia="ru-RU"/>
        </w:rPr>
        <w:t>м через один год, и не позднее, чем через три года после завершения дел в делопроизводстве.</w:t>
      </w:r>
    </w:p>
    <w:p w:rsidR="007D0319" w:rsidRDefault="007D0319" w:rsidP="004819FD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4819FD">
      <w:pPr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 xml:space="preserve">9.48. Отдельная опись представляет собой перечень описательных статей с самостоятельной порядковой нумерацией, каждая из которых должна включать следующие </w:t>
      </w:r>
      <w:r>
        <w:rPr>
          <w:lang w:val="ru-RU" w:eastAsia="ru-RU"/>
        </w:rPr>
        <w:t>сведения:</w:t>
      </w:r>
    </w:p>
    <w:p w:rsidR="007D0319" w:rsidRDefault="007D0319" w:rsidP="004819FD">
      <w:pPr>
        <w:spacing w:line="1" w:lineRule="exact"/>
        <w:ind w:left="142" w:right="-25"/>
        <w:jc w:val="both"/>
        <w:rPr>
          <w:lang w:val="ru-RU" w:eastAsia="ru-RU"/>
        </w:rPr>
      </w:pPr>
    </w:p>
    <w:p w:rsidR="007D0319" w:rsidRDefault="00134F79" w:rsidP="004819FD">
      <w:pPr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– порядковый номер дела по описи;</w:t>
      </w:r>
    </w:p>
    <w:p w:rsidR="007D0319" w:rsidRDefault="00134F79" w:rsidP="004819FD">
      <w:pPr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– индекс дела;</w:t>
      </w:r>
    </w:p>
    <w:p w:rsidR="007D0319" w:rsidRDefault="00134F79" w:rsidP="004819FD">
      <w:pPr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– заголовок дела;</w:t>
      </w:r>
    </w:p>
    <w:p w:rsidR="007D0319" w:rsidRDefault="00134F79" w:rsidP="004819FD">
      <w:pPr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– крайние даты дела;</w:t>
      </w:r>
    </w:p>
    <w:p w:rsidR="007D0319" w:rsidRDefault="00134F79" w:rsidP="004819FD">
      <w:pPr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– количество листов в деле;</w:t>
      </w:r>
    </w:p>
    <w:p w:rsidR="007D0319" w:rsidRDefault="00134F79" w:rsidP="004819FD">
      <w:pPr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– срок хранения дела;</w:t>
      </w:r>
    </w:p>
    <w:p w:rsidR="007D0319" w:rsidRDefault="00134F79" w:rsidP="004819FD">
      <w:pPr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– примечания.</w:t>
      </w:r>
    </w:p>
    <w:p w:rsidR="007D0319" w:rsidRDefault="007D0319" w:rsidP="004819FD">
      <w:pPr>
        <w:spacing w:line="1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4819FD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9.49. При составлении описи дел структурного подразделения соблюдаются следующие требования:</w:t>
      </w:r>
    </w:p>
    <w:p w:rsidR="007D0319" w:rsidRDefault="007D0319" w:rsidP="004819FD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4819FD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заголовки дел вносятся в опись в соответствии с принятой схемой систематизации дел, закрепленной в номенклатуре дел;</w:t>
      </w:r>
    </w:p>
    <w:p w:rsidR="007D0319" w:rsidRDefault="007D0319" w:rsidP="004819FD">
      <w:pPr>
        <w:spacing w:line="13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4819FD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– каждое дело вносится в опись под самостоятельным порядковым номером (если дело состоит из нескольких томов или частей, то </w:t>
      </w:r>
      <w:r>
        <w:rPr>
          <w:lang w:val="ru-RU" w:eastAsia="ru-RU"/>
        </w:rPr>
        <w:t>каждый том или часть вносятся в опись под самостоятельным номером);</w:t>
      </w:r>
    </w:p>
    <w:p w:rsidR="007D0319" w:rsidRDefault="007D0319" w:rsidP="004819FD">
      <w:pPr>
        <w:spacing w:line="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4819FD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порядок нумерации дел в описи – валовый;</w:t>
      </w:r>
    </w:p>
    <w:p w:rsidR="007D0319" w:rsidRDefault="007D0319" w:rsidP="004819FD">
      <w:pPr>
        <w:spacing w:line="1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4819FD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графы описи заполняются в соответствии с теми сведениями, которые вынесены на обложку дела;</w:t>
      </w:r>
    </w:p>
    <w:p w:rsidR="007D0319" w:rsidRDefault="007D0319" w:rsidP="00E74734">
      <w:pPr>
        <w:ind w:left="142" w:right="-25"/>
        <w:rPr>
          <w:sz w:val="22"/>
          <w:szCs w:val="22"/>
          <w:lang w:val="ru-RU" w:eastAsia="ru-RU"/>
        </w:rPr>
        <w:sectPr w:rsidR="007D0319">
          <w:pgSz w:w="11900" w:h="16838"/>
          <w:pgMar w:top="558" w:right="846" w:bottom="798" w:left="1440" w:header="0" w:footer="0" w:gutter="0"/>
          <w:cols w:space="720" w:equalWidth="0">
            <w:col w:w="9620"/>
          </w:cols>
        </w:sectPr>
      </w:pPr>
    </w:p>
    <w:p w:rsidR="007D0319" w:rsidRDefault="00134F79" w:rsidP="004819FD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lastRenderedPageBreak/>
        <w:t>– при внесении в опись подр</w:t>
      </w:r>
      <w:r>
        <w:rPr>
          <w:lang w:val="ru-RU" w:eastAsia="ru-RU"/>
        </w:rPr>
        <w:t>яд дел (томов, частей) с одинаковыми заголовками заголовки всех дел (томов, частей) пишутся полностью; при внесении в опись последнего заголовка добавляется слово «Последний»);</w:t>
      </w:r>
    </w:p>
    <w:p w:rsidR="007D0319" w:rsidRDefault="007D0319" w:rsidP="004819FD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4819FD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графа описи «Примечания» используется для отметок о приеме дел, особенностях</w:t>
      </w:r>
      <w:r>
        <w:rPr>
          <w:lang w:val="ru-RU" w:eastAsia="ru-RU"/>
        </w:rPr>
        <w:t xml:space="preserve"> их физического состояния, о передаче дел другим структурным подразделением со ссы</w:t>
      </w:r>
      <w:r w:rsidR="004819FD">
        <w:rPr>
          <w:lang w:val="ru-RU" w:eastAsia="ru-RU"/>
        </w:rPr>
        <w:t>л</w:t>
      </w:r>
      <w:r>
        <w:rPr>
          <w:lang w:val="ru-RU" w:eastAsia="ru-RU"/>
        </w:rPr>
        <w:t>кой на акт, о наличии копий.</w:t>
      </w:r>
    </w:p>
    <w:p w:rsidR="007D0319" w:rsidRDefault="007D0319" w:rsidP="004819FD">
      <w:pPr>
        <w:spacing w:line="1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4819FD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9.50. Перед внесением заголовков дел в опись проверяются качество формирования</w:t>
      </w:r>
    </w:p>
    <w:p w:rsidR="007D0319" w:rsidRDefault="007D0319" w:rsidP="004819FD">
      <w:pPr>
        <w:spacing w:line="1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134F79">
      <w:pPr>
        <w:numPr>
          <w:ilvl w:val="0"/>
          <w:numId w:val="82"/>
        </w:numPr>
        <w:tabs>
          <w:tab w:val="left" w:pos="224"/>
        </w:tabs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 xml:space="preserve">оформления дел, соответствие количества дел, вносимых в </w:t>
      </w:r>
      <w:r>
        <w:rPr>
          <w:lang w:val="ru-RU" w:eastAsia="ru-RU"/>
        </w:rPr>
        <w:t>опись, количеству заведенных дел по номенклатуре дел организации.</w:t>
      </w:r>
    </w:p>
    <w:p w:rsidR="007D0319" w:rsidRDefault="007D0319" w:rsidP="004819FD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4819FD">
      <w:pPr>
        <w:spacing w:line="237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 xml:space="preserve">В конце описи вслед за последней описательной статьей заполняется итоговая запись, в которой указываются (цифрами и прописью) количество дел, числящихся по описи, первый и последний номера </w:t>
      </w:r>
      <w:r>
        <w:rPr>
          <w:lang w:val="ru-RU" w:eastAsia="ru-RU"/>
        </w:rPr>
        <w:t>дел по описи, а также оговариваются особенности нумерации дел в описи (литерные номера и пропущенные номера).</w:t>
      </w:r>
    </w:p>
    <w:p w:rsidR="007D0319" w:rsidRDefault="007D0319" w:rsidP="004819FD">
      <w:pPr>
        <w:spacing w:line="14" w:lineRule="exact"/>
        <w:ind w:left="142" w:right="-25"/>
        <w:jc w:val="both"/>
        <w:rPr>
          <w:lang w:val="ru-RU" w:eastAsia="ru-RU"/>
        </w:rPr>
      </w:pPr>
    </w:p>
    <w:p w:rsidR="007D0319" w:rsidRDefault="00134F79" w:rsidP="004819FD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9.51. Порядок присвоения номеров описям дел структурных подразделений устанавливается по согласованию с архивом организации.</w:t>
      </w:r>
    </w:p>
    <w:p w:rsidR="007D0319" w:rsidRDefault="007D0319" w:rsidP="004819FD">
      <w:pPr>
        <w:spacing w:line="1" w:lineRule="exact"/>
        <w:ind w:left="142" w:right="-25"/>
        <w:jc w:val="both"/>
        <w:rPr>
          <w:lang w:val="ru-RU" w:eastAsia="ru-RU"/>
        </w:rPr>
      </w:pPr>
    </w:p>
    <w:p w:rsidR="007D0319" w:rsidRDefault="00134F79" w:rsidP="004819FD">
      <w:pPr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9.52. При составлен</w:t>
      </w:r>
      <w:r>
        <w:rPr>
          <w:lang w:val="ru-RU" w:eastAsia="ru-RU"/>
        </w:rPr>
        <w:t>ии описи электронных дел в опись включаются:</w:t>
      </w:r>
    </w:p>
    <w:p w:rsidR="007D0319" w:rsidRDefault="00134F79" w:rsidP="004819FD">
      <w:pPr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– порядковый номер электронного дела по описи;</w:t>
      </w:r>
    </w:p>
    <w:p w:rsidR="007D0319" w:rsidRDefault="00134F79" w:rsidP="004819FD">
      <w:pPr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– индекс электронного дела;</w:t>
      </w:r>
    </w:p>
    <w:p w:rsidR="007D0319" w:rsidRDefault="00134F79" w:rsidP="004819FD">
      <w:pPr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– заголовок дела;</w:t>
      </w:r>
    </w:p>
    <w:p w:rsidR="007D0319" w:rsidRDefault="00134F79" w:rsidP="004819FD">
      <w:pPr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– дата дела (тома, части);</w:t>
      </w:r>
    </w:p>
    <w:p w:rsidR="007D0319" w:rsidRDefault="00134F79" w:rsidP="004819FD">
      <w:pPr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– срок хранения дела;</w:t>
      </w:r>
    </w:p>
    <w:p w:rsidR="007D0319" w:rsidRDefault="00134F79" w:rsidP="004819FD">
      <w:pPr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– объем электронного дела в Мб;</w:t>
      </w:r>
    </w:p>
    <w:p w:rsidR="007D0319" w:rsidRDefault="00134F79" w:rsidP="00E74734">
      <w:pPr>
        <w:ind w:left="142" w:right="-25"/>
        <w:rPr>
          <w:lang w:val="ru-RU" w:eastAsia="ru-RU"/>
        </w:rPr>
      </w:pPr>
      <w:r>
        <w:rPr>
          <w:lang w:val="ru-RU" w:eastAsia="ru-RU"/>
        </w:rPr>
        <w:t>– примечания.</w:t>
      </w:r>
    </w:p>
    <w:p w:rsidR="007D0319" w:rsidRDefault="007D0319" w:rsidP="00E74734">
      <w:pPr>
        <w:spacing w:line="1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134F79">
      <w:pPr>
        <w:numPr>
          <w:ilvl w:val="0"/>
          <w:numId w:val="83"/>
        </w:numPr>
        <w:tabs>
          <w:tab w:val="left" w:pos="803"/>
        </w:tabs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 xml:space="preserve">составе описи </w:t>
      </w:r>
      <w:r>
        <w:rPr>
          <w:lang w:val="ru-RU" w:eastAsia="ru-RU"/>
        </w:rPr>
        <w:t>электронных дел в СЭД формируется реестр электронных документов (контейнеров электронных документов), в котором указываются сведения об электронных документах, включенных в каждое электронное дело.</w:t>
      </w:r>
    </w:p>
    <w:p w:rsidR="007D0319" w:rsidRDefault="007D0319" w:rsidP="00E74734">
      <w:pPr>
        <w:spacing w:line="14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 xml:space="preserve">9.53. Описи дел структурного подразделения подписываются </w:t>
      </w:r>
      <w:r>
        <w:rPr>
          <w:lang w:val="ru-RU" w:eastAsia="ru-RU"/>
        </w:rPr>
        <w:t>руководителем подразделения, согласовываются ЭК структурного подразделения (при ее наличии) и Службой делопроизводства. Реестр электронных документов, являющийся приложением к описи электронных документов, подписывается составителем реестра с указанием дол</w:t>
      </w:r>
      <w:r>
        <w:rPr>
          <w:lang w:val="ru-RU" w:eastAsia="ru-RU"/>
        </w:rPr>
        <w:t>жности, инициалов, фамилии, даты составления.</w:t>
      </w:r>
    </w:p>
    <w:p w:rsidR="007D0319" w:rsidRDefault="007D0319" w:rsidP="00E74734">
      <w:pPr>
        <w:spacing w:line="17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8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9.54. Описи дел структурного подразделения организации составляются в двух экземплярах на бумажном носителе, один из которых передается вместе с делами в архив организации, а второй остается в качестве контрол</w:t>
      </w:r>
      <w:r>
        <w:rPr>
          <w:lang w:val="ru-RU" w:eastAsia="ru-RU"/>
        </w:rPr>
        <w:t>ьного экземпляра в структурном подразделении. В архив организации также передается по экземпляру описей дел в электро</w:t>
      </w:r>
      <w:r w:rsidR="004819FD">
        <w:rPr>
          <w:lang w:val="ru-RU" w:eastAsia="ru-RU"/>
        </w:rPr>
        <w:t>н</w:t>
      </w:r>
      <w:r>
        <w:rPr>
          <w:lang w:val="ru-RU" w:eastAsia="ru-RU"/>
        </w:rPr>
        <w:t>ном виде в редактируемом формате для использования в дальнейшем для подготовки архивных описей дел, документов (годовых разделов).</w:t>
      </w:r>
    </w:p>
    <w:p w:rsidR="007D0319" w:rsidRDefault="007D0319" w:rsidP="00E74734">
      <w:pPr>
        <w:spacing w:line="14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9.55. Дела передаются на хранение в архив организации в соответствии с графиком передачи документов, утвержденным руководителем организации или иным уполномоченным им лицом и согласованным с руководителями структурных подразделений.</w:t>
      </w:r>
    </w:p>
    <w:p w:rsidR="007D0319" w:rsidRDefault="007D0319" w:rsidP="00E74734">
      <w:pPr>
        <w:spacing w:line="13" w:lineRule="exact"/>
        <w:ind w:left="142" w:right="-25"/>
        <w:rPr>
          <w:lang w:val="ru-RU" w:eastAsia="ru-RU"/>
        </w:rPr>
      </w:pPr>
    </w:p>
    <w:p w:rsidR="007D0319" w:rsidRDefault="00134F79" w:rsidP="004819FD">
      <w:pPr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9.56. Дела постоянного</w:t>
      </w:r>
      <w:r>
        <w:rPr>
          <w:lang w:val="ru-RU" w:eastAsia="ru-RU"/>
        </w:rPr>
        <w:t xml:space="preserve"> и временных (свыше 10 лет) сроков хранения, документы по личному составу, электронные документы передаются в архив организации не ранее, чем через год, и не позднее, чем через три года после завершения их в делопроизводстве.</w:t>
      </w:r>
    </w:p>
    <w:p w:rsidR="007D0319" w:rsidRDefault="007D0319" w:rsidP="004819FD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4819FD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9.57. Передача дел в архив ор</w:t>
      </w:r>
      <w:r>
        <w:rPr>
          <w:lang w:val="ru-RU" w:eastAsia="ru-RU"/>
        </w:rPr>
        <w:t>ганизации производится по описям дел структурных подразделений.</w:t>
      </w:r>
    </w:p>
    <w:p w:rsidR="007D0319" w:rsidRDefault="007D0319" w:rsidP="004819FD">
      <w:pPr>
        <w:spacing w:line="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4819FD">
      <w:pPr>
        <w:tabs>
          <w:tab w:val="left" w:pos="3128"/>
          <w:tab w:val="left" w:pos="4308"/>
          <w:tab w:val="left" w:pos="5208"/>
          <w:tab w:val="left" w:pos="6468"/>
          <w:tab w:val="left" w:pos="8068"/>
        </w:tabs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9.58. Уполномоченный</w:t>
      </w:r>
      <w:r>
        <w:rPr>
          <w:rFonts w:eastAsiaTheme="minorEastAsia"/>
          <w:sz w:val="20"/>
          <w:szCs w:val="20"/>
          <w:lang w:val="ru-RU" w:eastAsia="ru-RU"/>
        </w:rPr>
        <w:tab/>
      </w:r>
      <w:r>
        <w:rPr>
          <w:lang w:val="ru-RU" w:eastAsia="ru-RU"/>
        </w:rPr>
        <w:t>работник</w:t>
      </w:r>
      <w:r>
        <w:rPr>
          <w:lang w:val="ru-RU" w:eastAsia="ru-RU"/>
        </w:rPr>
        <w:tab/>
        <w:t>архива</w:t>
      </w:r>
      <w:r>
        <w:rPr>
          <w:lang w:val="ru-RU" w:eastAsia="ru-RU"/>
        </w:rPr>
        <w:tab/>
        <w:t>проверяет</w:t>
      </w:r>
      <w:r>
        <w:rPr>
          <w:lang w:val="ru-RU" w:eastAsia="ru-RU"/>
        </w:rPr>
        <w:tab/>
        <w:t>правильность</w:t>
      </w:r>
      <w:r>
        <w:rPr>
          <w:rFonts w:eastAsiaTheme="minorEastAsia"/>
          <w:sz w:val="20"/>
          <w:szCs w:val="20"/>
          <w:lang w:val="ru-RU" w:eastAsia="ru-RU"/>
        </w:rPr>
        <w:tab/>
      </w:r>
      <w:r>
        <w:rPr>
          <w:sz w:val="23"/>
          <w:szCs w:val="23"/>
          <w:lang w:val="ru-RU" w:eastAsia="ru-RU"/>
        </w:rPr>
        <w:t>оформления</w:t>
      </w:r>
    </w:p>
    <w:p w:rsidR="007D0319" w:rsidRDefault="007D0319" w:rsidP="004819FD">
      <w:pPr>
        <w:spacing w:line="1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134F79">
      <w:pPr>
        <w:numPr>
          <w:ilvl w:val="0"/>
          <w:numId w:val="84"/>
        </w:numPr>
        <w:tabs>
          <w:tab w:val="left" w:pos="198"/>
        </w:tabs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 xml:space="preserve">формирования дел, правильность составления описей дел, соответствие количества дел, включенных в опись, </w:t>
      </w:r>
      <w:r>
        <w:rPr>
          <w:lang w:val="ru-RU" w:eastAsia="ru-RU"/>
        </w:rPr>
        <w:t>количеству дел, сформированных в соответствии с номенклатурой дел.</w:t>
      </w:r>
    </w:p>
    <w:p w:rsidR="007D0319" w:rsidRDefault="007D0319" w:rsidP="004819FD">
      <w:pPr>
        <w:spacing w:line="14" w:lineRule="exact"/>
        <w:ind w:left="142" w:right="-25"/>
        <w:jc w:val="both"/>
        <w:rPr>
          <w:lang w:val="ru-RU" w:eastAsia="ru-RU"/>
        </w:rPr>
      </w:pPr>
    </w:p>
    <w:p w:rsidR="007D0319" w:rsidRDefault="00134F79" w:rsidP="004819FD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Выявленные при проверке недостатки в формировании и оформлении дел работники структурного подразделения обязаны устранить в двухнедельный срок.</w:t>
      </w:r>
    </w:p>
    <w:p w:rsidR="007D0319" w:rsidRDefault="007D0319" w:rsidP="004819FD">
      <w:pPr>
        <w:spacing w:line="1" w:lineRule="exact"/>
        <w:ind w:left="142" w:right="-25"/>
        <w:jc w:val="both"/>
        <w:rPr>
          <w:lang w:val="ru-RU" w:eastAsia="ru-RU"/>
        </w:rPr>
      </w:pPr>
    </w:p>
    <w:p w:rsidR="007D0319" w:rsidRDefault="00134F79" w:rsidP="004819FD">
      <w:pPr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9.59. Прием каждого дела в архив организаци</w:t>
      </w:r>
      <w:r>
        <w:rPr>
          <w:lang w:val="ru-RU" w:eastAsia="ru-RU"/>
        </w:rPr>
        <w:t>и производится в присутствии дело-</w:t>
      </w:r>
    </w:p>
    <w:p w:rsidR="007D0319" w:rsidRDefault="007D0319" w:rsidP="00E74734">
      <w:pPr>
        <w:ind w:left="142" w:right="-25"/>
        <w:rPr>
          <w:sz w:val="22"/>
          <w:szCs w:val="22"/>
          <w:lang w:val="ru-RU" w:eastAsia="ru-RU"/>
        </w:rPr>
        <w:sectPr w:rsidR="007D0319">
          <w:pgSz w:w="11900" w:h="16838"/>
          <w:pgMar w:top="558" w:right="1440" w:bottom="797" w:left="852" w:header="0" w:footer="0" w:gutter="0"/>
          <w:cols w:space="720" w:equalWidth="0">
            <w:col w:w="9614"/>
          </w:cols>
        </w:sectPr>
      </w:pPr>
    </w:p>
    <w:p w:rsidR="007D0319" w:rsidRDefault="00134F79" w:rsidP="00E74734">
      <w:pPr>
        <w:spacing w:line="238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lastRenderedPageBreak/>
        <w:t xml:space="preserve">производителя структурного подразделения. При этом на обоих экземплярах описи против каждого дела, включенного в нее, делается отметка о наличии дела. В конце каждого экземпляра описи в </w:t>
      </w:r>
      <w:r>
        <w:rPr>
          <w:lang w:val="ru-RU" w:eastAsia="ru-RU"/>
        </w:rPr>
        <w:t>итоговой записи указывается цифрами и прописью количество фактически принятых в архив дел, в том числе электронных, номера отсутствующих дел, дата приема-передачи дел, а также подписи лица, ответственного за архив, и лица, передавшего дела.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Итоговая запис</w:t>
      </w:r>
      <w:r>
        <w:rPr>
          <w:lang w:val="ru-RU" w:eastAsia="ru-RU"/>
        </w:rPr>
        <w:t>ь подтверждается подписями сотрудника архива и сотрудника (делопроизводителя) структурного подразделения, передавшего дела на бумажном носителе и электронные дела.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9.60. Передача электронных документов в архив организации производится на </w:t>
      </w:r>
      <w:r>
        <w:rPr>
          <w:lang w:val="ru-RU" w:eastAsia="ru-RU"/>
        </w:rPr>
        <w:t>основании описей электронных дел по информационно-телекоммуникационной сети (при наличии в архиве организации информационной системы) или на физически обособленных материальных носителях, которые представляются в двух идентичных экземплярах.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9.61. В случа</w:t>
      </w:r>
      <w:r>
        <w:rPr>
          <w:lang w:val="ru-RU" w:eastAsia="ru-RU"/>
        </w:rPr>
        <w:t>е ликвидации или реорганизации структурного подразделения организации делопроизводитель подразделения в период проведения ликвидационных мероприятий формирует все имеющиеся документы в дела, оформляет дела и передает их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134F79">
      <w:pPr>
        <w:numPr>
          <w:ilvl w:val="0"/>
          <w:numId w:val="85"/>
        </w:numPr>
        <w:tabs>
          <w:tab w:val="left" w:pos="433"/>
        </w:tabs>
        <w:spacing w:line="234" w:lineRule="auto"/>
        <w:ind w:left="142" w:right="-25"/>
        <w:rPr>
          <w:lang w:val="ru-RU" w:eastAsia="ru-RU"/>
        </w:rPr>
      </w:pPr>
      <w:r>
        <w:rPr>
          <w:lang w:val="ru-RU" w:eastAsia="ru-RU"/>
        </w:rPr>
        <w:t>архив организации, независимо от ср</w:t>
      </w:r>
      <w:r>
        <w:rPr>
          <w:lang w:val="ru-RU" w:eastAsia="ru-RU"/>
        </w:rPr>
        <w:t>оков хранения. Передача дел осуществляется по описям дел и номенклатуре дел.</w:t>
      </w:r>
    </w:p>
    <w:p w:rsidR="007D0319" w:rsidRDefault="007D0319" w:rsidP="00E74734">
      <w:pPr>
        <w:spacing w:line="13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9.62. На дела с истекшими сроками хранения в структурных подразделениях организации составляются предложения к акту о выделении к уничтожению документов, не подлежащих хранению (</w:t>
      </w:r>
      <w:r>
        <w:rPr>
          <w:lang w:val="ru-RU" w:eastAsia="ru-RU"/>
        </w:rPr>
        <w:t>по форме, установленной Правилами хранения (Приложение № 21 к Правилам хранения).</w:t>
      </w:r>
    </w:p>
    <w:p w:rsidR="007D0319" w:rsidRDefault="007D0319" w:rsidP="00E74734">
      <w:pPr>
        <w:spacing w:line="13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На основе предложений структурных подразделений Служба делопроизводства организации составляет акт о выделении к уничтожению документов, не подлежащих хранению, на дела всей</w:t>
      </w:r>
      <w:r>
        <w:rPr>
          <w:lang w:val="ru-RU" w:eastAsia="ru-RU"/>
        </w:rPr>
        <w:t xml:space="preserve"> организации по той же форме. Заголовки однородных дел, отобранных к уничтожению, вносятся в акт под общим заголовком с указанием количества дел, отнесенных к данной группе.</w:t>
      </w:r>
    </w:p>
    <w:p w:rsidR="007D0319" w:rsidRDefault="007D0319" w:rsidP="00E74734">
      <w:pPr>
        <w:spacing w:line="17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9.63. Дела включаются в акт о выделении к уничтожению документов, не подлежащих х</w:t>
      </w:r>
      <w:r>
        <w:rPr>
          <w:lang w:val="ru-RU" w:eastAsia="ru-RU"/>
        </w:rPr>
        <w:t>ранению, если предусмотренный для них срок хранения истек к 1 января года, в котором составлен акт. Например, законченные в 2016 году дела с 3-летним сроком хранения, могут быть включены в акт, который будет составлен не ранее 1 января 2020 года.</w:t>
      </w:r>
    </w:p>
    <w:p w:rsidR="007D0319" w:rsidRDefault="007D0319" w:rsidP="00E74734">
      <w:pPr>
        <w:spacing w:line="13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9.64. Де</w:t>
      </w:r>
      <w:r>
        <w:rPr>
          <w:lang w:val="ru-RU" w:eastAsia="ru-RU"/>
        </w:rPr>
        <w:t>ла с отметкой «ЭПК» (отметка означает, что часть документов может быть отнесена к сроку хранения «постоянно») подлежат полистному просмотру в целях выявления документов, подлежащих постоянному хранению. Выявленные в таких делах документы постоянного хранен</w:t>
      </w:r>
      <w:r>
        <w:rPr>
          <w:lang w:val="ru-RU" w:eastAsia="ru-RU"/>
        </w:rPr>
        <w:t>ия выделяются и присоединяются к однородным делам или формируются в самостоятельные дела.</w:t>
      </w:r>
    </w:p>
    <w:p w:rsidR="007D0319" w:rsidRDefault="007D0319" w:rsidP="00E74734">
      <w:pPr>
        <w:spacing w:line="17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rPr>
          <w:lang w:val="ru-RU" w:eastAsia="ru-RU"/>
        </w:rPr>
      </w:pPr>
      <w:r>
        <w:rPr>
          <w:lang w:val="ru-RU" w:eastAsia="ru-RU"/>
        </w:rPr>
        <w:t>Остальные документы дела с отметкой «ЭПК» включаются в акт, при этом отметка «ЭПК» в акте не указывается.</w:t>
      </w:r>
    </w:p>
    <w:p w:rsidR="007D0319" w:rsidRDefault="007D0319" w:rsidP="00E74734">
      <w:pPr>
        <w:spacing w:line="14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 xml:space="preserve">9.65. Акт о выделении к уничтожению документов, не </w:t>
      </w:r>
      <w:r>
        <w:rPr>
          <w:lang w:val="ru-RU" w:eastAsia="ru-RU"/>
        </w:rPr>
        <w:t>подлежащих хранению, представляется на рассмотрение и согласование ЭК одновременно с описями дел постоянного хранения и по личному составу.</w:t>
      </w:r>
    </w:p>
    <w:p w:rsidR="007D0319" w:rsidRDefault="007D0319" w:rsidP="00E74734">
      <w:pPr>
        <w:spacing w:line="13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9.66. Акт о выделении к уничтожению документов, не подлежащих хранению, утверждается руководителем организации посл</w:t>
      </w:r>
      <w:r>
        <w:rPr>
          <w:lang w:val="ru-RU" w:eastAsia="ru-RU"/>
        </w:rPr>
        <w:t>е утверждения ЭПК архивного учреждения, государственного или муниципального архива в соответствии с предоставленными ему полномочиями описей дел постоянного хранения и согласования описей дел по личному составу, после чего дела, выделенные по акту к уничто</w:t>
      </w:r>
      <w:r>
        <w:rPr>
          <w:lang w:val="ru-RU" w:eastAsia="ru-RU"/>
        </w:rPr>
        <w:t>жению, могут быть уничтожены.</w:t>
      </w:r>
    </w:p>
    <w:p w:rsidR="007D0319" w:rsidRDefault="007D0319" w:rsidP="00E74734">
      <w:pPr>
        <w:spacing w:line="17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rPr>
          <w:lang w:val="ru-RU" w:eastAsia="ru-RU"/>
        </w:rPr>
      </w:pPr>
      <w:r>
        <w:rPr>
          <w:lang w:val="ru-RU" w:eastAsia="ru-RU"/>
        </w:rPr>
        <w:t>9.67. Дела, подлежащие уничтожению, передаются на переработку (утилизацию). Передача дел оформляется приемо-сдаточной накладной.</w:t>
      </w:r>
    </w:p>
    <w:p w:rsidR="007D0319" w:rsidRDefault="007D0319" w:rsidP="00E74734">
      <w:pPr>
        <w:spacing w:line="13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rPr>
          <w:lang w:val="ru-RU" w:eastAsia="ru-RU"/>
        </w:rPr>
      </w:pPr>
      <w:r>
        <w:rPr>
          <w:lang w:val="ru-RU" w:eastAsia="ru-RU"/>
        </w:rPr>
        <w:t>После уничтожения дел в номенклатуре дел проставляются отметки, заверяемые подписью специалиста</w:t>
      </w:r>
      <w:r>
        <w:rPr>
          <w:lang w:val="ru-RU" w:eastAsia="ru-RU"/>
        </w:rPr>
        <w:t xml:space="preserve"> Службы делопроизводства, и датой:</w:t>
      </w:r>
    </w:p>
    <w:p w:rsidR="007D0319" w:rsidRDefault="007D0319" w:rsidP="00E74734">
      <w:pPr>
        <w:spacing w:line="2" w:lineRule="exact"/>
        <w:ind w:left="142" w:right="-25"/>
        <w:rPr>
          <w:lang w:val="ru-RU" w:eastAsia="ru-RU"/>
        </w:rPr>
      </w:pPr>
    </w:p>
    <w:p w:rsidR="007D0319" w:rsidRDefault="00134F79" w:rsidP="00E74734">
      <w:pPr>
        <w:ind w:left="142" w:right="-25"/>
        <w:rPr>
          <w:lang w:val="ru-RU" w:eastAsia="ru-RU"/>
        </w:rPr>
      </w:pPr>
      <w:r>
        <w:rPr>
          <w:lang w:val="ru-RU" w:eastAsia="ru-RU"/>
        </w:rPr>
        <w:t>«Уничтожено. См. акт № _____ от ________. Подпись, инициалы, фамилия».</w:t>
      </w:r>
    </w:p>
    <w:p w:rsidR="007D0319" w:rsidRDefault="00134F79" w:rsidP="00E74734">
      <w:pPr>
        <w:ind w:left="142" w:right="-25"/>
        <w:rPr>
          <w:lang w:val="ru-RU" w:eastAsia="ru-RU"/>
        </w:rPr>
      </w:pPr>
      <w:r>
        <w:rPr>
          <w:lang w:val="ru-RU" w:eastAsia="ru-RU"/>
        </w:rPr>
        <w:t>9.68. Электронные документы с истекшими сроками хранения подлежат выделению</w:t>
      </w:r>
    </w:p>
    <w:p w:rsidR="007D0319" w:rsidRDefault="007D0319" w:rsidP="00E74734">
      <w:pPr>
        <w:ind w:left="142" w:right="-25"/>
        <w:rPr>
          <w:sz w:val="22"/>
          <w:szCs w:val="22"/>
          <w:lang w:val="ru-RU" w:eastAsia="ru-RU"/>
        </w:rPr>
        <w:sectPr w:rsidR="007D0319">
          <w:pgSz w:w="11900" w:h="16838"/>
          <w:pgMar w:top="558" w:right="846" w:bottom="797" w:left="1440" w:header="0" w:footer="0" w:gutter="0"/>
          <w:cols w:space="720" w:equalWidth="0">
            <w:col w:w="9620"/>
          </w:cols>
        </w:sectPr>
      </w:pPr>
    </w:p>
    <w:p w:rsidR="007D0319" w:rsidRDefault="00134F79" w:rsidP="00134F79">
      <w:pPr>
        <w:numPr>
          <w:ilvl w:val="0"/>
          <w:numId w:val="86"/>
        </w:numPr>
        <w:tabs>
          <w:tab w:val="left" w:pos="195"/>
        </w:tabs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lastRenderedPageBreak/>
        <w:t xml:space="preserve">уничтожению на общих основаниях, после чего </w:t>
      </w:r>
      <w:r>
        <w:rPr>
          <w:lang w:val="ru-RU" w:eastAsia="ru-RU"/>
        </w:rPr>
        <w:t>проводится их физическое уничтожение или уничтожение программно-техническими средствами с соответствующей отметкой в акте о выделении к уничтожению электронных документов.</w:t>
      </w:r>
    </w:p>
    <w:p w:rsidR="007D0319" w:rsidRDefault="007D0319" w:rsidP="004819FD">
      <w:pPr>
        <w:spacing w:line="14" w:lineRule="exact"/>
        <w:ind w:left="142" w:right="-25"/>
        <w:jc w:val="both"/>
        <w:rPr>
          <w:lang w:val="ru-RU" w:eastAsia="ru-RU"/>
        </w:rPr>
      </w:pPr>
    </w:p>
    <w:p w:rsidR="007D0319" w:rsidRDefault="00134F79" w:rsidP="004819FD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Электронные документы считаются уничтоженными, если их нельзя восстановить средства</w:t>
      </w:r>
      <w:r>
        <w:rPr>
          <w:lang w:val="ru-RU" w:eastAsia="ru-RU"/>
        </w:rPr>
        <w:t>ми информационной системы на носителях информации и из резервных копий.</w:t>
      </w:r>
    </w:p>
    <w:p w:rsidR="007D0319" w:rsidRDefault="007D0319" w:rsidP="004819FD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4819FD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9.69. Акты о выделении к уничтожению документов, не подлежащих хранению, хранятся постоянно в деле фонда.</w:t>
      </w:r>
    </w:p>
    <w:p w:rsidR="007D0319" w:rsidRDefault="007D0319" w:rsidP="004819FD">
      <w:pPr>
        <w:spacing w:line="200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7D0319" w:rsidP="00E74734">
      <w:pPr>
        <w:spacing w:line="35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134F79">
      <w:pPr>
        <w:numPr>
          <w:ilvl w:val="0"/>
          <w:numId w:val="87"/>
        </w:numPr>
        <w:tabs>
          <w:tab w:val="left" w:pos="928"/>
        </w:tabs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ОРГАНИЗАЦИЯ ДОСТУПА К ДОКУМЕНТАМ И ИХ ИСПОЛЬЗОВАНИЯ</w:t>
      </w:r>
    </w:p>
    <w:p w:rsidR="007D0319" w:rsidRDefault="007D0319" w:rsidP="004819FD">
      <w:pPr>
        <w:spacing w:line="1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4819FD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10.1. Выдача дел, нахо</w:t>
      </w:r>
      <w:r>
        <w:rPr>
          <w:lang w:val="ru-RU" w:eastAsia="ru-RU"/>
        </w:rPr>
        <w:t>дящихся на хранении в Службе делопроизводства, структур</w:t>
      </w:r>
      <w:r w:rsidR="004819FD">
        <w:rPr>
          <w:lang w:val="ru-RU" w:eastAsia="ru-RU"/>
        </w:rPr>
        <w:t>ны</w:t>
      </w:r>
      <w:r>
        <w:rPr>
          <w:lang w:val="ru-RU" w:eastAsia="ru-RU"/>
        </w:rPr>
        <w:t>х подразделениях организации работникам других подразделений для ознакомления</w:t>
      </w:r>
    </w:p>
    <w:p w:rsidR="007D0319" w:rsidRDefault="007D0319" w:rsidP="004819FD">
      <w:pPr>
        <w:spacing w:line="14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134F79">
      <w:pPr>
        <w:numPr>
          <w:ilvl w:val="0"/>
          <w:numId w:val="88"/>
        </w:numPr>
        <w:tabs>
          <w:tab w:val="left" w:pos="198"/>
        </w:tabs>
        <w:spacing w:line="237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 xml:space="preserve">(или) для временного использования в работе производится по запросам, подписанным руководителем </w:t>
      </w:r>
      <w:r>
        <w:rPr>
          <w:lang w:val="ru-RU" w:eastAsia="ru-RU"/>
        </w:rPr>
        <w:t>(заместителем руководителя) структурного подразделения, запрашивающего дело (документ) и с разрешения руководителя Службы делопроизводства или структурного подразделения, документы которого запрашиваются.</w:t>
      </w:r>
    </w:p>
    <w:p w:rsidR="007D0319" w:rsidRDefault="007D0319" w:rsidP="004819FD">
      <w:pPr>
        <w:spacing w:line="14" w:lineRule="exact"/>
        <w:ind w:left="142" w:right="-25"/>
        <w:jc w:val="both"/>
        <w:rPr>
          <w:lang w:val="ru-RU" w:eastAsia="ru-RU"/>
        </w:rPr>
      </w:pPr>
    </w:p>
    <w:p w:rsidR="007D0319" w:rsidRDefault="00134F79" w:rsidP="004819FD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10.2. Дела, документы выдаются во временное пользо</w:t>
      </w:r>
      <w:r>
        <w:rPr>
          <w:lang w:val="ru-RU" w:eastAsia="ru-RU"/>
        </w:rPr>
        <w:t>вание работникам организации на срок не более одного месяца.</w:t>
      </w:r>
    </w:p>
    <w:p w:rsidR="007D0319" w:rsidRDefault="007D0319" w:rsidP="00E74734">
      <w:pPr>
        <w:spacing w:line="13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Государственным органам (судебным, правоохранительным, органам государственного контроля и надзора) дела и отдельные документы выдаются на основании их письменных запросов с разрешения руководит</w:t>
      </w:r>
      <w:r>
        <w:rPr>
          <w:lang w:val="ru-RU" w:eastAsia="ru-RU"/>
        </w:rPr>
        <w:t>еля организации или иного уполномоченного им лица, по актам на срок не более шести месяцев.</w:t>
      </w:r>
    </w:p>
    <w:p w:rsidR="007D0319" w:rsidRDefault="007D0319" w:rsidP="00E74734">
      <w:pPr>
        <w:spacing w:line="1" w:lineRule="exact"/>
        <w:ind w:left="142" w:right="-25"/>
        <w:rPr>
          <w:lang w:val="ru-RU" w:eastAsia="ru-RU"/>
        </w:rPr>
      </w:pPr>
    </w:p>
    <w:p w:rsidR="007D0319" w:rsidRDefault="00134F79" w:rsidP="00E74734">
      <w:pPr>
        <w:ind w:left="142" w:right="-25"/>
        <w:rPr>
          <w:lang w:val="ru-RU" w:eastAsia="ru-RU"/>
        </w:rPr>
      </w:pPr>
      <w:r>
        <w:rPr>
          <w:lang w:val="ru-RU" w:eastAsia="ru-RU"/>
        </w:rPr>
        <w:t>При необходимости срок использования документов может быть продлен.</w:t>
      </w:r>
    </w:p>
    <w:p w:rsidR="007D0319" w:rsidRDefault="007D0319" w:rsidP="00E74734">
      <w:pPr>
        <w:spacing w:line="12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10.3. В письменном запросе работников организации о выдаче документов (дел) во временное польз</w:t>
      </w:r>
      <w:r>
        <w:rPr>
          <w:lang w:val="ru-RU" w:eastAsia="ru-RU"/>
        </w:rPr>
        <w:t>ование излагаются причины, по которым запрашивается дело (документ)</w:t>
      </w:r>
    </w:p>
    <w:p w:rsidR="007D0319" w:rsidRDefault="007D0319" w:rsidP="00E74734">
      <w:pPr>
        <w:spacing w:line="2" w:lineRule="exact"/>
        <w:ind w:left="142" w:right="-25"/>
        <w:rPr>
          <w:lang w:val="ru-RU" w:eastAsia="ru-RU"/>
        </w:rPr>
      </w:pPr>
    </w:p>
    <w:p w:rsidR="007D0319" w:rsidRDefault="00134F79" w:rsidP="00134F79">
      <w:pPr>
        <w:numPr>
          <w:ilvl w:val="0"/>
          <w:numId w:val="88"/>
        </w:numPr>
        <w:tabs>
          <w:tab w:val="left" w:pos="188"/>
        </w:tabs>
        <w:ind w:left="142" w:right="-25"/>
        <w:rPr>
          <w:lang w:val="ru-RU" w:eastAsia="ru-RU"/>
        </w:rPr>
      </w:pPr>
      <w:r>
        <w:rPr>
          <w:lang w:val="ru-RU" w:eastAsia="ru-RU"/>
        </w:rPr>
        <w:t>цель использования документов, находящихся на оперативном хранении.</w:t>
      </w:r>
    </w:p>
    <w:p w:rsidR="007D0319" w:rsidRDefault="007D0319" w:rsidP="00E74734">
      <w:pPr>
        <w:spacing w:line="1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10.4. На выданное дело заводится карта-заместитель, помещаемая на место выданного дела. В ней указываются индекс </w:t>
      </w:r>
      <w:r>
        <w:rPr>
          <w:lang w:val="ru-RU" w:eastAsia="ru-RU"/>
        </w:rPr>
        <w:t>дела, дата его выдачи, кому дело выдано, дата его возвращения, предусматриваются графы для подписей в получении и приеме дела.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На место изъятого подлинника документа работник Службы делопроизводства или делопроизводитель подразделения вкладывает в дело ли</w:t>
      </w:r>
      <w:r>
        <w:rPr>
          <w:lang w:val="ru-RU" w:eastAsia="ru-RU"/>
        </w:rPr>
        <w:t>ст-заместитель с указанием, когда, кому и на какой срок выдан документ и подписями в получении и приеме дела. При этом в дело помещается заверенная копия документа.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После решения вопроса, для рассмотрения которого дела (документы) изымались по запросам го</w:t>
      </w:r>
      <w:r>
        <w:rPr>
          <w:lang w:val="ru-RU" w:eastAsia="ru-RU"/>
        </w:rPr>
        <w:t>сударственных органов, подлинники документов должны быть возвращены в организацию и помещены в дело.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10.5. Электронные документы, находящиеся на оперативном хранении в базах данных информационных систем, выдаются для использования в виде копий электронных</w:t>
      </w:r>
      <w:r>
        <w:rPr>
          <w:lang w:val="ru-RU" w:eastAsia="ru-RU"/>
        </w:rPr>
        <w:t xml:space="preserve"> документов в соответствии с настоящей Инструкцией.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10.6. Порядок доступа работников организации к документам, размещаемым в СЭД или иной информационной системе, устанавливается локальными нормативными актами организации, определяющими порядок эксплуатаци</w:t>
      </w:r>
      <w:r>
        <w:rPr>
          <w:lang w:val="ru-RU" w:eastAsia="ru-RU"/>
        </w:rPr>
        <w:t>и информационной системы, и в соответствии с персональными учетными записями работников в СЭД или иной информационной системе.</w:t>
      </w:r>
    </w:p>
    <w:p w:rsidR="007D0319" w:rsidRDefault="007D0319" w:rsidP="00E74734">
      <w:pPr>
        <w:spacing w:line="17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Работникам, не имеющим права доступа к соответствующей информационной системе, электронные документы выдаются в соответствии с п</w:t>
      </w:r>
      <w:r>
        <w:rPr>
          <w:lang w:val="ru-RU" w:eastAsia="ru-RU"/>
        </w:rPr>
        <w:t>унктами 10.1 – 10.3 настоящей Инструкции, на физически обособленном носителе, высылаются по электронному адресу работника, запрашивающего документ, или иным образом.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10.7. В Службе делопроизводства, структурном подразделении, выдавшем дело </w:t>
      </w:r>
      <w:r>
        <w:rPr>
          <w:lang w:val="ru-RU" w:eastAsia="ru-RU"/>
        </w:rPr>
        <w:t>(документ) ведется учет выданных дел (документов) и контроль их своевременного возврата. Электронные дела (документы) возврату не подлежат.</w:t>
      </w:r>
    </w:p>
    <w:p w:rsidR="007D0319" w:rsidRDefault="007D0319" w:rsidP="00E74734">
      <w:pPr>
        <w:spacing w:line="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tabs>
          <w:tab w:val="left" w:pos="2328"/>
          <w:tab w:val="left" w:pos="3768"/>
          <w:tab w:val="left" w:pos="4748"/>
          <w:tab w:val="left" w:pos="6268"/>
          <w:tab w:val="left" w:pos="7688"/>
          <w:tab w:val="left" w:pos="9088"/>
        </w:tabs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10.8. Работники</w:t>
      </w:r>
      <w:r>
        <w:rPr>
          <w:rFonts w:eastAsiaTheme="minorEastAsia"/>
          <w:sz w:val="20"/>
          <w:szCs w:val="20"/>
          <w:lang w:val="ru-RU" w:eastAsia="ru-RU"/>
        </w:rPr>
        <w:tab/>
      </w:r>
      <w:r>
        <w:rPr>
          <w:lang w:val="ru-RU" w:eastAsia="ru-RU"/>
        </w:rPr>
        <w:t>организации</w:t>
      </w:r>
      <w:r>
        <w:rPr>
          <w:lang w:val="ru-RU" w:eastAsia="ru-RU"/>
        </w:rPr>
        <w:tab/>
        <w:t>обязаны</w:t>
      </w:r>
      <w:r>
        <w:rPr>
          <w:lang w:val="ru-RU" w:eastAsia="ru-RU"/>
        </w:rPr>
        <w:tab/>
        <w:t>обеспечивать</w:t>
      </w:r>
      <w:r>
        <w:rPr>
          <w:lang w:val="ru-RU" w:eastAsia="ru-RU"/>
        </w:rPr>
        <w:tab/>
        <w:t>сохранность</w:t>
      </w:r>
      <w:r>
        <w:rPr>
          <w:lang w:val="ru-RU" w:eastAsia="ru-RU"/>
        </w:rPr>
        <w:tab/>
        <w:t>полученных</w:t>
      </w:r>
      <w:r>
        <w:rPr>
          <w:lang w:val="ru-RU" w:eastAsia="ru-RU"/>
        </w:rPr>
        <w:tab/>
        <w:t>во</w:t>
      </w:r>
    </w:p>
    <w:p w:rsidR="007D0319" w:rsidRDefault="007D0319" w:rsidP="00E74734">
      <w:pPr>
        <w:ind w:left="142" w:right="-25"/>
        <w:rPr>
          <w:sz w:val="22"/>
          <w:szCs w:val="22"/>
          <w:lang w:val="ru-RU" w:eastAsia="ru-RU"/>
        </w:rPr>
        <w:sectPr w:rsidR="007D0319">
          <w:pgSz w:w="11900" w:h="16838"/>
          <w:pgMar w:top="558" w:right="1440" w:bottom="797" w:left="852" w:header="0" w:footer="0" w:gutter="0"/>
          <w:cols w:space="720" w:equalWidth="0">
            <w:col w:w="9614"/>
          </w:cols>
        </w:sectPr>
      </w:pPr>
    </w:p>
    <w:p w:rsidR="007D0319" w:rsidRDefault="00134F79" w:rsidP="00E74734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lastRenderedPageBreak/>
        <w:t xml:space="preserve">временное </w:t>
      </w:r>
      <w:r>
        <w:rPr>
          <w:lang w:val="ru-RU" w:eastAsia="ru-RU"/>
        </w:rPr>
        <w:t xml:space="preserve">пользование документов (дел) на бумажном носителе и использовать полученную информацию в служебных целях в соответствии с требованиями локальных нормативных актов. Запрещается передача полученных документов или их копий работникам других подразделений или </w:t>
      </w:r>
      <w:r>
        <w:rPr>
          <w:lang w:val="ru-RU" w:eastAsia="ru-RU"/>
        </w:rPr>
        <w:t>организаций.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10.9. Изъятие (выемка) документов, образовавшихся в деятельности организации, производится в соответствии с законодательством Российской Федерации.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10.10. Изъятие (выемка) документов производится на основании письменного распоряжения (постан</w:t>
      </w:r>
      <w:r>
        <w:rPr>
          <w:lang w:val="ru-RU" w:eastAsia="ru-RU"/>
        </w:rPr>
        <w:t>овления) соответствующего органа власти с разрешения руководителя организации или иного уполномоченного им лица с извещением руководителя подразделения, документы которого изымаются.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10.11. Факт изъятия (выемки) документов фиксируется в протоколе (акте) и</w:t>
      </w:r>
      <w:r>
        <w:rPr>
          <w:lang w:val="ru-RU" w:eastAsia="ru-RU"/>
        </w:rPr>
        <w:t>зъятия (выемки) документов, который составляется не менее чем в двух экземплярах и подписывается уполномоченными представителями организации и соответствующего государственного органа. К протоколу (акту) прилагается опись (реестр) изъятых документов (дел).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10.12. При изъятии подлинников документов в дело помещается заверенная копия документа, на обороте которой указывается основание изъятия подлинника, срок возврата, дата и подпись работника, ответственного за формирование и/или хранение дела.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10.13. Подлинник документа, изъятый из дела на основе соответствующего решения, после рассмотрения и решения вопроса, возвращается в дело, при этом копия, помещенная в дело вместо подлинника, изымается.</w:t>
      </w:r>
    </w:p>
    <w:p w:rsidR="007D0319" w:rsidRDefault="007D0319" w:rsidP="00E74734">
      <w:pPr>
        <w:spacing w:line="200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7D0319" w:rsidP="00E74734">
      <w:pPr>
        <w:spacing w:line="366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134F79">
      <w:pPr>
        <w:numPr>
          <w:ilvl w:val="0"/>
          <w:numId w:val="89"/>
        </w:numPr>
        <w:tabs>
          <w:tab w:val="left" w:pos="1180"/>
        </w:tabs>
        <w:spacing w:line="236" w:lineRule="auto"/>
        <w:ind w:left="142" w:right="-25"/>
        <w:rPr>
          <w:lang w:val="ru-RU" w:eastAsia="ru-RU"/>
        </w:rPr>
      </w:pPr>
      <w:r>
        <w:rPr>
          <w:lang w:val="ru-RU" w:eastAsia="ru-RU"/>
        </w:rPr>
        <w:t>ИЗГОТОВЛЕНИЕ, УЧЕТ, ИСПОЛЬЗОВАНИЕ И ХРАНЕНИЕ ПЕЧАТЕ</w:t>
      </w:r>
      <w:r>
        <w:rPr>
          <w:lang w:val="ru-RU" w:eastAsia="ru-RU"/>
        </w:rPr>
        <w:t>Й, ШТАМПОВ, БЛАНКОВ ДОКУМЕНТОВ, НОСИТЕЛЕЙ ЭЛЕКТРОННЫХ ПОДПИСЕЙ</w:t>
      </w:r>
    </w:p>
    <w:p w:rsidR="007D0319" w:rsidRDefault="007D0319" w:rsidP="00E74734">
      <w:pPr>
        <w:spacing w:line="2" w:lineRule="exact"/>
        <w:ind w:left="142" w:right="-25"/>
        <w:rPr>
          <w:lang w:val="ru-RU" w:eastAsia="ru-RU"/>
        </w:rPr>
      </w:pPr>
    </w:p>
    <w:p w:rsidR="007D0319" w:rsidRDefault="00134F79" w:rsidP="00134F79">
      <w:pPr>
        <w:numPr>
          <w:ilvl w:val="0"/>
          <w:numId w:val="90"/>
        </w:numPr>
        <w:tabs>
          <w:tab w:val="left" w:pos="1360"/>
        </w:tabs>
        <w:ind w:left="142" w:right="-25"/>
        <w:rPr>
          <w:lang w:val="ru-RU" w:eastAsia="ru-RU"/>
        </w:rPr>
      </w:pPr>
      <w:r>
        <w:rPr>
          <w:lang w:val="ru-RU" w:eastAsia="ru-RU"/>
        </w:rPr>
        <w:t>Бланки   организационно-распорядительных   документов   разрабатываются</w:t>
      </w:r>
    </w:p>
    <w:p w:rsidR="007D0319" w:rsidRDefault="007D0319" w:rsidP="00E74734">
      <w:pPr>
        <w:spacing w:line="1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Службой делопроизводства. Виды бланков организационно-распорядительных документов, требования к их оформлению и использ</w:t>
      </w:r>
      <w:r>
        <w:rPr>
          <w:lang w:val="ru-RU" w:eastAsia="ru-RU"/>
        </w:rPr>
        <w:t>ованию устанавливаются индивидуальной инструкцией по делопроизводству организации.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11.2. Образцы бланков документов утверждаются в составе индивидуальной инструкции по делопроизводству или приказом руководителя в составе комплекта (альбома) бланков.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11.3. В организации для подготовки документов могут использоваться бланки документов, изготовленные типографским способом или средствами оперативной полиграфии.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Организации вправе при подготовке документов использовать электронные шаблоны бланков. Электро</w:t>
      </w:r>
      <w:r>
        <w:rPr>
          <w:lang w:val="ru-RU" w:eastAsia="ru-RU"/>
        </w:rPr>
        <w:t>нные шаблоны бланков должны соответствовать образцам бланков, утвержденных руководителем организации.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11.4. Бланки организационно-распорядительных документов, применяемые в организации, не могут передаваться другим организациям, должностным и физическим л</w:t>
      </w:r>
      <w:r>
        <w:rPr>
          <w:lang w:val="ru-RU" w:eastAsia="ru-RU"/>
        </w:rPr>
        <w:t>ицам.</w:t>
      </w:r>
    </w:p>
    <w:p w:rsidR="007D0319" w:rsidRDefault="007D0319" w:rsidP="00E74734">
      <w:pPr>
        <w:spacing w:line="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4819FD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11.5. Служба делопроизводства организации:</w:t>
      </w:r>
    </w:p>
    <w:p w:rsidR="007D0319" w:rsidRDefault="007D0319" w:rsidP="004819FD">
      <w:pPr>
        <w:spacing w:line="12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4819FD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оформляет заказы на изготовление бланков организационно-распорядительных документов типографским способом или средствами оперативной полиграфии;</w:t>
      </w:r>
    </w:p>
    <w:p w:rsidR="007D0319" w:rsidRDefault="007D0319" w:rsidP="004819FD">
      <w:pPr>
        <w:spacing w:line="1" w:lineRule="exact"/>
        <w:ind w:left="142" w:right="-25"/>
        <w:jc w:val="both"/>
        <w:rPr>
          <w:sz w:val="20"/>
          <w:szCs w:val="20"/>
          <w:lang w:val="ru-RU" w:eastAsia="ru-RU"/>
        </w:rPr>
      </w:pPr>
    </w:p>
    <w:p w:rsidR="007D0319" w:rsidRDefault="00134F79" w:rsidP="004819FD">
      <w:pPr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осуществляет  хранение  бланков  организационно-распоря</w:t>
      </w:r>
      <w:r>
        <w:rPr>
          <w:lang w:val="ru-RU" w:eastAsia="ru-RU"/>
        </w:rPr>
        <w:t>дительных  документов</w:t>
      </w:r>
    </w:p>
    <w:p w:rsidR="007D0319" w:rsidRDefault="00134F79" w:rsidP="00134F79">
      <w:pPr>
        <w:numPr>
          <w:ilvl w:val="0"/>
          <w:numId w:val="91"/>
        </w:numPr>
        <w:tabs>
          <w:tab w:val="left" w:pos="460"/>
        </w:tabs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выдачу их в структурные подразделения организации;</w:t>
      </w:r>
    </w:p>
    <w:p w:rsidR="007D0319" w:rsidRDefault="007D0319" w:rsidP="004819FD">
      <w:pPr>
        <w:spacing w:line="12" w:lineRule="exact"/>
        <w:ind w:left="142" w:right="-25"/>
        <w:jc w:val="both"/>
        <w:rPr>
          <w:lang w:val="ru-RU" w:eastAsia="ru-RU"/>
        </w:rPr>
      </w:pPr>
    </w:p>
    <w:p w:rsidR="007D0319" w:rsidRDefault="00134F79" w:rsidP="004819FD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– осуществляет контроль за правильностью использования бланков организационно-распорядительных документов.</w:t>
      </w:r>
    </w:p>
    <w:p w:rsidR="007D0319" w:rsidRDefault="007D0319" w:rsidP="004819FD">
      <w:pPr>
        <w:spacing w:line="13" w:lineRule="exact"/>
        <w:ind w:left="142" w:right="-25"/>
        <w:jc w:val="both"/>
        <w:rPr>
          <w:lang w:val="ru-RU" w:eastAsia="ru-RU"/>
        </w:rPr>
      </w:pPr>
    </w:p>
    <w:p w:rsidR="007D0319" w:rsidRDefault="00134F79" w:rsidP="004819FD">
      <w:pPr>
        <w:spacing w:line="237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 xml:space="preserve">11.6. В организации в соответствии с Федеральным </w:t>
      </w:r>
      <w:r>
        <w:rPr>
          <w:lang w:val="ru-RU" w:eastAsia="ru-RU"/>
        </w:rPr>
        <w:t>конституционным законом «О Государственном гербе Российской Федерации» и уставом организации разрешено использование печати с воспроизведением Государственного герба Российской Федерации (далее – печать организации).</w:t>
      </w:r>
    </w:p>
    <w:p w:rsidR="007D0319" w:rsidRDefault="007D0319" w:rsidP="004819FD">
      <w:pPr>
        <w:spacing w:line="14" w:lineRule="exact"/>
        <w:ind w:left="142" w:right="-25"/>
        <w:jc w:val="both"/>
        <w:rPr>
          <w:lang w:val="ru-RU" w:eastAsia="ru-RU"/>
        </w:rPr>
      </w:pPr>
    </w:p>
    <w:p w:rsidR="007D0319" w:rsidRDefault="00134F79" w:rsidP="004819FD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В организации также могут использовать</w:t>
      </w:r>
      <w:r>
        <w:rPr>
          <w:lang w:val="ru-RU" w:eastAsia="ru-RU"/>
        </w:rPr>
        <w:t>ся печати подразделений, печати для пакетов и отдельных категорий документов, а также металлические выжимные печати для</w:t>
      </w:r>
    </w:p>
    <w:p w:rsidR="007D0319" w:rsidRDefault="007D0319" w:rsidP="00E74734">
      <w:pPr>
        <w:ind w:left="142" w:right="-25"/>
        <w:rPr>
          <w:sz w:val="22"/>
          <w:szCs w:val="22"/>
          <w:lang w:val="ru-RU" w:eastAsia="ru-RU"/>
        </w:rPr>
        <w:sectPr w:rsidR="007D0319">
          <w:pgSz w:w="11900" w:h="16838"/>
          <w:pgMar w:top="558" w:right="846" w:bottom="798" w:left="1440" w:header="0" w:footer="0" w:gutter="0"/>
          <w:cols w:space="720" w:equalWidth="0">
            <w:col w:w="9620"/>
          </w:cols>
        </w:sectPr>
      </w:pP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lastRenderedPageBreak/>
        <w:t>опечатывания помещений и удостоверения специальных пропусков.</w:t>
      </w:r>
    </w:p>
    <w:p w:rsidR="007D0319" w:rsidRDefault="007D0319" w:rsidP="00E74734">
      <w:pPr>
        <w:spacing w:line="1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134F79">
      <w:pPr>
        <w:numPr>
          <w:ilvl w:val="1"/>
          <w:numId w:val="92"/>
        </w:numPr>
        <w:tabs>
          <w:tab w:val="left" w:pos="834"/>
        </w:tabs>
        <w:spacing w:line="234" w:lineRule="auto"/>
        <w:ind w:left="142" w:right="-25"/>
        <w:rPr>
          <w:lang w:val="ru-RU" w:eastAsia="ru-RU"/>
        </w:rPr>
      </w:pPr>
      <w:r>
        <w:rPr>
          <w:lang w:val="ru-RU" w:eastAsia="ru-RU"/>
        </w:rPr>
        <w:t xml:space="preserve">организации может использоваться штамп </w:t>
      </w:r>
      <w:r>
        <w:rPr>
          <w:lang w:val="ru-RU" w:eastAsia="ru-RU"/>
        </w:rPr>
        <w:t>(штампы) с факсимильной подписью руководителя и иных должностных лиц.</w:t>
      </w:r>
    </w:p>
    <w:p w:rsidR="007D0319" w:rsidRDefault="007D0319" w:rsidP="00E74734">
      <w:pPr>
        <w:spacing w:line="14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Порядок использования штампов с факсимильной подписью руководителя и иных должностных лиц, виды документов, подписываемых факсимильной подписью устанавливается локальным нормативных акт</w:t>
      </w:r>
      <w:r>
        <w:rPr>
          <w:lang w:val="ru-RU" w:eastAsia="ru-RU"/>
        </w:rPr>
        <w:t>ом организации.</w:t>
      </w:r>
    </w:p>
    <w:p w:rsidR="007D0319" w:rsidRDefault="007D0319" w:rsidP="00E74734">
      <w:pPr>
        <w:spacing w:line="13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11.7. Печать организации с воспроизведением Государственного герба Российской Федерации должна соответствовать требованиям, установленным ГОСТ Р 51511-2001 «Печати с воспроизведением Государственного герба Российской Федерации. Форма, разм</w:t>
      </w:r>
      <w:r>
        <w:rPr>
          <w:lang w:val="ru-RU" w:eastAsia="ru-RU"/>
        </w:rPr>
        <w:t>еры и технические требования».</w:t>
      </w:r>
    </w:p>
    <w:p w:rsidR="007D0319" w:rsidRDefault="007D0319" w:rsidP="00E74734">
      <w:pPr>
        <w:spacing w:line="13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 xml:space="preserve">11.8. Печати и штампы организации изготавливаются в количестве, необходимом для осуществления подразделениями организации и ее работниками возложенных на них функций. Решение об изготовлении и количестве экземпляров печатей </w:t>
      </w:r>
      <w:r>
        <w:rPr>
          <w:lang w:val="ru-RU" w:eastAsia="ru-RU"/>
        </w:rPr>
        <w:t>и штампов принимает руководитель организации по представлению руководителя Службы делопроизводства организации.</w:t>
      </w:r>
    </w:p>
    <w:p w:rsidR="007D0319" w:rsidRDefault="007D0319" w:rsidP="00E74734">
      <w:pPr>
        <w:spacing w:line="17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rPr>
          <w:lang w:val="ru-RU" w:eastAsia="ru-RU"/>
        </w:rPr>
      </w:pPr>
      <w:r>
        <w:rPr>
          <w:lang w:val="ru-RU" w:eastAsia="ru-RU"/>
        </w:rPr>
        <w:t>Если печать организации используется в нескольких экземплярах, номер экземпляра печати указывается в клише печати при ее изготовлении.</w:t>
      </w:r>
    </w:p>
    <w:p w:rsidR="007D0319" w:rsidRDefault="007D0319" w:rsidP="00E74734">
      <w:pPr>
        <w:spacing w:line="13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11.9. П</w:t>
      </w:r>
      <w:r>
        <w:rPr>
          <w:lang w:val="ru-RU" w:eastAsia="ru-RU"/>
        </w:rPr>
        <w:t>ечатью организации заверяют подлинность подписи руководителя организации и иных уполномоченных им лиц, на документах и копиях документов в соответствии</w:t>
      </w:r>
    </w:p>
    <w:p w:rsidR="007D0319" w:rsidRDefault="007D0319" w:rsidP="00E74734">
      <w:pPr>
        <w:spacing w:line="1" w:lineRule="exact"/>
        <w:ind w:left="142" w:right="-25"/>
        <w:rPr>
          <w:lang w:val="ru-RU" w:eastAsia="ru-RU"/>
        </w:rPr>
      </w:pPr>
    </w:p>
    <w:p w:rsidR="007D0319" w:rsidRDefault="00134F79" w:rsidP="00134F79">
      <w:pPr>
        <w:numPr>
          <w:ilvl w:val="0"/>
          <w:numId w:val="92"/>
        </w:numPr>
        <w:tabs>
          <w:tab w:val="left" w:pos="168"/>
        </w:tabs>
        <w:ind w:left="142" w:right="-25"/>
        <w:rPr>
          <w:lang w:val="ru-RU" w:eastAsia="ru-RU"/>
        </w:rPr>
      </w:pPr>
      <w:r>
        <w:rPr>
          <w:lang w:val="ru-RU" w:eastAsia="ru-RU"/>
        </w:rPr>
        <w:t>пунктом 3.49 настоящей Инструкции.</w:t>
      </w:r>
    </w:p>
    <w:p w:rsidR="007D0319" w:rsidRDefault="007D0319" w:rsidP="00E74734">
      <w:pPr>
        <w:spacing w:line="1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11.10. Печати и штампы выдаются для использования </w:t>
      </w:r>
      <w:r>
        <w:rPr>
          <w:lang w:val="ru-RU" w:eastAsia="ru-RU"/>
        </w:rPr>
        <w:t>работникам, ответственным за их использование и хранение под подпись в журнале учета печатей и штампов. Учет печа</w:t>
      </w:r>
      <w:r w:rsidR="004819FD">
        <w:rPr>
          <w:lang w:val="ru-RU" w:eastAsia="ru-RU"/>
        </w:rPr>
        <w:t>т</w:t>
      </w:r>
      <w:r>
        <w:rPr>
          <w:lang w:val="ru-RU" w:eastAsia="ru-RU"/>
        </w:rPr>
        <w:t>ей и штампов организации ведет Служба делопроизводства или иное подразделение организации.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11.11. При использовании в работе печати и штампы </w:t>
      </w:r>
      <w:r>
        <w:rPr>
          <w:lang w:val="ru-RU" w:eastAsia="ru-RU"/>
        </w:rPr>
        <w:t>хранятся в запирающихся шкафах (сейфах) работников, ответственных за хранение и использование печатей и штампов.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11.12. Передача печатей и штампов посторонним лицам не допускается. Вынос печатей и штампов за пределы организации возможен в исключительных с</w:t>
      </w:r>
      <w:r>
        <w:rPr>
          <w:lang w:val="ru-RU" w:eastAsia="ru-RU"/>
        </w:rPr>
        <w:t>лучаях по решению руководства организации (например, при подписании договоров).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11.13. Служба делопроизводства организации ежегодно проверяет соблюдение работниками условий использования и хранения печатей и штампов в структурных подразделениях организаци</w:t>
      </w:r>
      <w:r>
        <w:rPr>
          <w:lang w:val="ru-RU" w:eastAsia="ru-RU"/>
        </w:rPr>
        <w:t>и.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11.14. Пришедшие в негодность и утратившие значение печати и штампы подлежат возврату в Службу делопроизводства или иное подразделение, на которое возложен учет печатей и штампов, для централизованного уничтожения. Печати уничтожаются по акту с </w:t>
      </w:r>
      <w:r>
        <w:rPr>
          <w:lang w:val="ru-RU" w:eastAsia="ru-RU"/>
        </w:rPr>
        <w:t>соответствующей отметкой в журнале учета печатей и штампов.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11.15. Для обмена электронными документами посредством МЭДО в организации должны использоваться усиленные квалифицированные электронные подписи. Состав должностных лиц и работников организации – </w:t>
      </w:r>
      <w:r>
        <w:rPr>
          <w:lang w:val="ru-RU" w:eastAsia="ru-RU"/>
        </w:rPr>
        <w:t>владельцев усиленных квалифицированных электронных подписей должен определять руководитель организации.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11.16. При передаче организацией электронных документов на электронный адрес другой организации, а также для обмена электронными документами </w:t>
      </w:r>
      <w:r>
        <w:rPr>
          <w:lang w:val="ru-RU" w:eastAsia="ru-RU"/>
        </w:rPr>
        <w:t>посредством СЭД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134F79">
      <w:pPr>
        <w:numPr>
          <w:ilvl w:val="0"/>
          <w:numId w:val="93"/>
        </w:numPr>
        <w:tabs>
          <w:tab w:val="left" w:pos="181"/>
        </w:tabs>
        <w:spacing w:line="237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организации и ее подразделениях могут использоваться усиленные неквалифицированные электронные подписи и/или простые электронные подписи (далее – электронная подпись) в соответствии с Федеральным законом от 06.04.2011 № 63-ФЗ «Об электронн</w:t>
      </w:r>
      <w:r>
        <w:rPr>
          <w:lang w:val="ru-RU" w:eastAsia="ru-RU"/>
        </w:rPr>
        <w:t>ой подписи».</w:t>
      </w:r>
    </w:p>
    <w:p w:rsidR="007D0319" w:rsidRDefault="007D0319" w:rsidP="00E74734">
      <w:pPr>
        <w:spacing w:line="13" w:lineRule="exact"/>
        <w:ind w:left="142" w:right="-25"/>
        <w:rPr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11.17. Электронный документ в СЭД организации, подписанный электронной подписью, признается равнозначным документу на бумажном носителе, подписанному собственноручной подписью и имеет одинаковую с ним юридическую силу при одновременном соблюд</w:t>
      </w:r>
      <w:r>
        <w:rPr>
          <w:lang w:val="ru-RU" w:eastAsia="ru-RU"/>
        </w:rPr>
        <w:t>ении следующих условий:</w:t>
      </w:r>
    </w:p>
    <w:p w:rsidR="007D0319" w:rsidRDefault="007D0319" w:rsidP="00E74734">
      <w:pPr>
        <w:spacing w:line="14" w:lineRule="exact"/>
        <w:ind w:left="142" w:right="-25"/>
        <w:rPr>
          <w:lang w:val="ru-RU" w:eastAsia="ru-RU"/>
        </w:rPr>
      </w:pPr>
    </w:p>
    <w:p w:rsidR="007D0319" w:rsidRPr="004819FD" w:rsidRDefault="00134F79" w:rsidP="004819FD">
      <w:pPr>
        <w:spacing w:line="234" w:lineRule="auto"/>
        <w:ind w:left="142" w:right="-25"/>
        <w:jc w:val="both"/>
        <w:rPr>
          <w:lang w:val="ru-RU" w:eastAsia="ru-RU"/>
        </w:rPr>
      </w:pPr>
      <w:r>
        <w:rPr>
          <w:lang w:val="ru-RU" w:eastAsia="ru-RU"/>
        </w:rPr>
        <w:t>– ключ подписи, относящийся к конкретной электронной подписи, на момент подписания электронного документа является действительным (достоверным), не утратил силу</w:t>
      </w:r>
      <w:r w:rsidR="004819FD">
        <w:rPr>
          <w:lang w:val="ru-RU" w:eastAsia="ru-RU"/>
        </w:rPr>
        <w:t xml:space="preserve"> </w:t>
      </w:r>
      <w:r>
        <w:rPr>
          <w:lang w:val="ru-RU" w:eastAsia="ru-RU"/>
        </w:rPr>
        <w:t>(не отозван);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lastRenderedPageBreak/>
        <w:t>– подтверждена подлинность электронной подписи в электро</w:t>
      </w:r>
      <w:r>
        <w:rPr>
          <w:lang w:val="ru-RU" w:eastAsia="ru-RU"/>
        </w:rPr>
        <w:t>нном документе;</w:t>
      </w:r>
    </w:p>
    <w:p w:rsidR="007D0319" w:rsidRDefault="00134F79" w:rsidP="00E74734">
      <w:pPr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дата и время создания электронной подписи зафиксированы в СЭД;</w:t>
      </w:r>
    </w:p>
    <w:p w:rsidR="007D0319" w:rsidRDefault="007D0319" w:rsidP="00E74734">
      <w:pPr>
        <w:spacing w:line="12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– электронная подпись используется в соответствии с установленным в организации распределением права подписи документов между должностными лицами и работниками.</w:t>
      </w:r>
    </w:p>
    <w:p w:rsidR="007D0319" w:rsidRDefault="007D0319" w:rsidP="00E74734">
      <w:pPr>
        <w:spacing w:line="13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11.18. </w:t>
      </w:r>
      <w:r>
        <w:rPr>
          <w:lang w:val="ru-RU" w:eastAsia="ru-RU"/>
        </w:rPr>
        <w:t>Генерацию и хранение ключей неквалифицированной и простой ЭП в СЭД должен осуществлять администратор СЭД.</w:t>
      </w:r>
    </w:p>
    <w:p w:rsidR="007D0319" w:rsidRDefault="007D0319" w:rsidP="00E74734">
      <w:pPr>
        <w:spacing w:line="13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11.19. Служба делопроизводства или иное подразделение организации ведет учет ключей электронных подписей в специальном журнале. Выдача материальных н</w:t>
      </w:r>
      <w:r>
        <w:rPr>
          <w:lang w:val="ru-RU" w:eastAsia="ru-RU"/>
        </w:rPr>
        <w:t>осителей электронной подписи и их возврат по истечении срока действия осуществляется под подпись работника в журнале.</w:t>
      </w:r>
    </w:p>
    <w:p w:rsidR="007D0319" w:rsidRDefault="007D0319" w:rsidP="00E74734">
      <w:pPr>
        <w:spacing w:line="13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4" w:lineRule="auto"/>
        <w:ind w:left="142" w:right="-25"/>
        <w:rPr>
          <w:sz w:val="20"/>
          <w:szCs w:val="20"/>
          <w:lang w:val="ru-RU" w:eastAsia="ru-RU"/>
        </w:rPr>
      </w:pPr>
      <w:r>
        <w:rPr>
          <w:lang w:val="ru-RU" w:eastAsia="ru-RU"/>
        </w:rPr>
        <w:t>Виды электронных подписей, используемых в организации, устанавливаются организацией и закрепляются в локальном нормативном акте.</w:t>
      </w:r>
    </w:p>
    <w:p w:rsidR="007D0319" w:rsidRDefault="007D0319" w:rsidP="00E74734">
      <w:pPr>
        <w:spacing w:line="14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7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 xml:space="preserve">11.20. </w:t>
      </w:r>
      <w:r>
        <w:rPr>
          <w:lang w:val="ru-RU" w:eastAsia="ru-RU"/>
        </w:rPr>
        <w:t>Создание паролей для простой электронной подписи осуществляется в порядке, установленном локальным нормативным актом организации, устанавливающим порядок эксплуатации СЭД и использования электронных подписей при работе с документами.</w:t>
      </w:r>
    </w:p>
    <w:p w:rsidR="007D0319" w:rsidRDefault="007D0319" w:rsidP="00E74734">
      <w:pPr>
        <w:spacing w:line="13" w:lineRule="exact"/>
        <w:ind w:left="142" w:right="-25"/>
        <w:rPr>
          <w:sz w:val="20"/>
          <w:szCs w:val="20"/>
          <w:lang w:val="ru-RU" w:eastAsia="ru-RU"/>
        </w:rPr>
      </w:pPr>
    </w:p>
    <w:p w:rsidR="007D0319" w:rsidRDefault="00134F79" w:rsidP="00E74734">
      <w:pPr>
        <w:spacing w:line="236" w:lineRule="auto"/>
        <w:ind w:left="142" w:right="-25"/>
        <w:jc w:val="both"/>
        <w:rPr>
          <w:sz w:val="20"/>
          <w:szCs w:val="20"/>
          <w:lang w:val="ru-RU" w:eastAsia="ru-RU"/>
        </w:rPr>
      </w:pPr>
      <w:r>
        <w:rPr>
          <w:lang w:val="ru-RU" w:eastAsia="ru-RU"/>
        </w:rPr>
        <w:t>11.21. Ключ электронн</w:t>
      </w:r>
      <w:r>
        <w:rPr>
          <w:lang w:val="ru-RU" w:eastAsia="ru-RU"/>
        </w:rPr>
        <w:t>ой подписи, используемой в СЭД, является конфиденциальной информацией и защищается в соответствии с законодательством Российской Федерации.</w:t>
      </w:r>
    </w:p>
    <w:sectPr w:rsidR="007D0319">
      <w:pgSz w:w="11900" w:h="16838"/>
      <w:pgMar w:top="558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1.%1."/>
      <w:lvlJc w:val="left"/>
      <w:pPr>
        <w:tabs>
          <w:tab w:val="num" w:pos="447"/>
        </w:tabs>
        <w:ind w:left="5" w:firstLine="24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1.%1."/>
      <w:lvlJc w:val="left"/>
      <w:pPr>
        <w:tabs>
          <w:tab w:val="num" w:pos="442"/>
        </w:tabs>
        <w:ind w:left="442" w:hanging="413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0000003"/>
    <w:multiLevelType w:val="multilevel"/>
    <w:tmpl w:val="00000003"/>
    <w:lvl w:ilvl="0">
      <w:start w:val="4"/>
      <w:numFmt w:val="decimal"/>
      <w:lvlText w:val="1.%1."/>
      <w:lvlJc w:val="left"/>
      <w:pPr>
        <w:tabs>
          <w:tab w:val="num" w:pos="442"/>
        </w:tabs>
        <w:ind w:left="442" w:hanging="413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00000004"/>
    <w:multiLevelType w:val="multilevel"/>
    <w:tmpl w:val="00000004"/>
    <w:lvl w:ilvl="0">
      <w:start w:val="5"/>
      <w:numFmt w:val="decimal"/>
      <w:lvlText w:val="1.%1."/>
      <w:lvlJc w:val="left"/>
      <w:pPr>
        <w:tabs>
          <w:tab w:val="num" w:pos="442"/>
        </w:tabs>
        <w:ind w:left="442" w:hanging="413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00000005"/>
    <w:multiLevelType w:val="multilevel"/>
    <w:tmpl w:val="00000005"/>
    <w:lvl w:ilvl="0">
      <w:start w:val="6"/>
      <w:numFmt w:val="decimal"/>
      <w:lvlText w:val="1.%1."/>
      <w:lvlJc w:val="left"/>
      <w:pPr>
        <w:tabs>
          <w:tab w:val="num" w:pos="442"/>
        </w:tabs>
        <w:ind w:left="10" w:firstLine="19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35"/>
    <w:multiLevelType w:val="hybridMultilevel"/>
    <w:tmpl w:val="C28C0F2E"/>
    <w:lvl w:ilvl="0" w:tplc="D924EB12">
      <w:start w:val="1"/>
      <w:numFmt w:val="bullet"/>
      <w:lvlText w:val="и"/>
      <w:lvlJc w:val="left"/>
    </w:lvl>
    <w:lvl w:ilvl="1" w:tplc="A8B242E4">
      <w:start w:val="1"/>
      <w:numFmt w:val="bullet"/>
      <w:lvlText w:val="В"/>
      <w:lvlJc w:val="left"/>
    </w:lvl>
    <w:lvl w:ilvl="2" w:tplc="AE9C4018">
      <w:numFmt w:val="decimal"/>
      <w:lvlText w:val=""/>
      <w:lvlJc w:val="left"/>
    </w:lvl>
    <w:lvl w:ilvl="3" w:tplc="35C67516">
      <w:numFmt w:val="decimal"/>
      <w:lvlText w:val=""/>
      <w:lvlJc w:val="left"/>
    </w:lvl>
    <w:lvl w:ilvl="4" w:tplc="69124292">
      <w:numFmt w:val="decimal"/>
      <w:lvlText w:val=""/>
      <w:lvlJc w:val="left"/>
    </w:lvl>
    <w:lvl w:ilvl="5" w:tplc="67D862D8">
      <w:numFmt w:val="decimal"/>
      <w:lvlText w:val=""/>
      <w:lvlJc w:val="left"/>
    </w:lvl>
    <w:lvl w:ilvl="6" w:tplc="8772C13A">
      <w:numFmt w:val="decimal"/>
      <w:lvlText w:val=""/>
      <w:lvlJc w:val="left"/>
    </w:lvl>
    <w:lvl w:ilvl="7" w:tplc="4A561B24">
      <w:numFmt w:val="decimal"/>
      <w:lvlText w:val=""/>
      <w:lvlJc w:val="left"/>
    </w:lvl>
    <w:lvl w:ilvl="8" w:tplc="72827198">
      <w:numFmt w:val="decimal"/>
      <w:lvlText w:val=""/>
      <w:lvlJc w:val="left"/>
    </w:lvl>
  </w:abstractNum>
  <w:abstractNum w:abstractNumId="6" w15:restartNumberingAfterBreak="0">
    <w:nsid w:val="00000633"/>
    <w:multiLevelType w:val="hybridMultilevel"/>
    <w:tmpl w:val="629A40FC"/>
    <w:lvl w:ilvl="0" w:tplc="AD2C0D18">
      <w:start w:val="1"/>
      <w:numFmt w:val="bullet"/>
      <w:lvlText w:val="и"/>
      <w:lvlJc w:val="left"/>
    </w:lvl>
    <w:lvl w:ilvl="1" w:tplc="A7ECA414">
      <w:numFmt w:val="decimal"/>
      <w:lvlText w:val=""/>
      <w:lvlJc w:val="left"/>
    </w:lvl>
    <w:lvl w:ilvl="2" w:tplc="43C4474C">
      <w:numFmt w:val="decimal"/>
      <w:lvlText w:val=""/>
      <w:lvlJc w:val="left"/>
    </w:lvl>
    <w:lvl w:ilvl="3" w:tplc="8CC62150">
      <w:numFmt w:val="decimal"/>
      <w:lvlText w:val=""/>
      <w:lvlJc w:val="left"/>
    </w:lvl>
    <w:lvl w:ilvl="4" w:tplc="4B0C92BE">
      <w:numFmt w:val="decimal"/>
      <w:lvlText w:val=""/>
      <w:lvlJc w:val="left"/>
    </w:lvl>
    <w:lvl w:ilvl="5" w:tplc="19BE0BC8">
      <w:numFmt w:val="decimal"/>
      <w:lvlText w:val=""/>
      <w:lvlJc w:val="left"/>
    </w:lvl>
    <w:lvl w:ilvl="6" w:tplc="79D8B576">
      <w:numFmt w:val="decimal"/>
      <w:lvlText w:val=""/>
      <w:lvlJc w:val="left"/>
    </w:lvl>
    <w:lvl w:ilvl="7" w:tplc="0852B544">
      <w:numFmt w:val="decimal"/>
      <w:lvlText w:val=""/>
      <w:lvlJc w:val="left"/>
    </w:lvl>
    <w:lvl w:ilvl="8" w:tplc="834214A6">
      <w:numFmt w:val="decimal"/>
      <w:lvlText w:val=""/>
      <w:lvlJc w:val="left"/>
    </w:lvl>
  </w:abstractNum>
  <w:abstractNum w:abstractNumId="7" w15:restartNumberingAfterBreak="0">
    <w:nsid w:val="00000677"/>
    <w:multiLevelType w:val="hybridMultilevel"/>
    <w:tmpl w:val="3ED85C7C"/>
    <w:lvl w:ilvl="0" w:tplc="56CC593A">
      <w:start w:val="1"/>
      <w:numFmt w:val="bullet"/>
      <w:lvlText w:val="в"/>
      <w:lvlJc w:val="left"/>
    </w:lvl>
    <w:lvl w:ilvl="1" w:tplc="7DAEFC2E">
      <w:start w:val="1"/>
      <w:numFmt w:val="bullet"/>
      <w:lvlText w:val="\endash "/>
      <w:lvlJc w:val="left"/>
    </w:lvl>
    <w:lvl w:ilvl="2" w:tplc="0ECADD48">
      <w:numFmt w:val="decimal"/>
      <w:lvlText w:val=""/>
      <w:lvlJc w:val="left"/>
    </w:lvl>
    <w:lvl w:ilvl="3" w:tplc="AA0ADDB0">
      <w:numFmt w:val="decimal"/>
      <w:lvlText w:val=""/>
      <w:lvlJc w:val="left"/>
    </w:lvl>
    <w:lvl w:ilvl="4" w:tplc="6A444814">
      <w:numFmt w:val="decimal"/>
      <w:lvlText w:val=""/>
      <w:lvlJc w:val="left"/>
    </w:lvl>
    <w:lvl w:ilvl="5" w:tplc="B440AF94">
      <w:numFmt w:val="decimal"/>
      <w:lvlText w:val=""/>
      <w:lvlJc w:val="left"/>
    </w:lvl>
    <w:lvl w:ilvl="6" w:tplc="4B964032">
      <w:numFmt w:val="decimal"/>
      <w:lvlText w:val=""/>
      <w:lvlJc w:val="left"/>
    </w:lvl>
    <w:lvl w:ilvl="7" w:tplc="3F8EA002">
      <w:numFmt w:val="decimal"/>
      <w:lvlText w:val=""/>
      <w:lvlJc w:val="left"/>
    </w:lvl>
    <w:lvl w:ilvl="8" w:tplc="0DF606D6">
      <w:numFmt w:val="decimal"/>
      <w:lvlText w:val=""/>
      <w:lvlJc w:val="left"/>
    </w:lvl>
  </w:abstractNum>
  <w:abstractNum w:abstractNumId="8" w15:restartNumberingAfterBreak="0">
    <w:nsid w:val="00000975"/>
    <w:multiLevelType w:val="hybridMultilevel"/>
    <w:tmpl w:val="4328B710"/>
    <w:lvl w:ilvl="0" w:tplc="97D085E4">
      <w:start w:val="1"/>
      <w:numFmt w:val="bullet"/>
      <w:lvlText w:val="В"/>
      <w:lvlJc w:val="left"/>
    </w:lvl>
    <w:lvl w:ilvl="1" w:tplc="171023B2">
      <w:numFmt w:val="decimal"/>
      <w:lvlText w:val=""/>
      <w:lvlJc w:val="left"/>
    </w:lvl>
    <w:lvl w:ilvl="2" w:tplc="AAB803DE">
      <w:numFmt w:val="decimal"/>
      <w:lvlText w:val=""/>
      <w:lvlJc w:val="left"/>
    </w:lvl>
    <w:lvl w:ilvl="3" w:tplc="D38C58A0">
      <w:numFmt w:val="decimal"/>
      <w:lvlText w:val=""/>
      <w:lvlJc w:val="left"/>
    </w:lvl>
    <w:lvl w:ilvl="4" w:tplc="4F6C4A84">
      <w:numFmt w:val="decimal"/>
      <w:lvlText w:val=""/>
      <w:lvlJc w:val="left"/>
    </w:lvl>
    <w:lvl w:ilvl="5" w:tplc="131C7746">
      <w:numFmt w:val="decimal"/>
      <w:lvlText w:val=""/>
      <w:lvlJc w:val="left"/>
    </w:lvl>
    <w:lvl w:ilvl="6" w:tplc="1B4ED2F0">
      <w:numFmt w:val="decimal"/>
      <w:lvlText w:val=""/>
      <w:lvlJc w:val="left"/>
    </w:lvl>
    <w:lvl w:ilvl="7" w:tplc="D8B675B4">
      <w:numFmt w:val="decimal"/>
      <w:lvlText w:val=""/>
      <w:lvlJc w:val="left"/>
    </w:lvl>
    <w:lvl w:ilvl="8" w:tplc="13560964">
      <w:numFmt w:val="decimal"/>
      <w:lvlText w:val=""/>
      <w:lvlJc w:val="left"/>
    </w:lvl>
  </w:abstractNum>
  <w:abstractNum w:abstractNumId="9" w15:restartNumberingAfterBreak="0">
    <w:nsid w:val="00000C15"/>
    <w:multiLevelType w:val="hybridMultilevel"/>
    <w:tmpl w:val="0A3E42A6"/>
    <w:lvl w:ilvl="0" w:tplc="9E6045FE">
      <w:start w:val="1"/>
      <w:numFmt w:val="bullet"/>
      <w:lvlText w:val="В"/>
      <w:lvlJc w:val="left"/>
    </w:lvl>
    <w:lvl w:ilvl="1" w:tplc="70FAC598">
      <w:numFmt w:val="decimal"/>
      <w:lvlText w:val=""/>
      <w:lvlJc w:val="left"/>
    </w:lvl>
    <w:lvl w:ilvl="2" w:tplc="D50257DA">
      <w:numFmt w:val="decimal"/>
      <w:lvlText w:val=""/>
      <w:lvlJc w:val="left"/>
    </w:lvl>
    <w:lvl w:ilvl="3" w:tplc="B1C8B774">
      <w:numFmt w:val="decimal"/>
      <w:lvlText w:val=""/>
      <w:lvlJc w:val="left"/>
    </w:lvl>
    <w:lvl w:ilvl="4" w:tplc="7B445486">
      <w:numFmt w:val="decimal"/>
      <w:lvlText w:val=""/>
      <w:lvlJc w:val="left"/>
    </w:lvl>
    <w:lvl w:ilvl="5" w:tplc="FAD46336">
      <w:numFmt w:val="decimal"/>
      <w:lvlText w:val=""/>
      <w:lvlJc w:val="left"/>
    </w:lvl>
    <w:lvl w:ilvl="6" w:tplc="83FE1654">
      <w:numFmt w:val="decimal"/>
      <w:lvlText w:val=""/>
      <w:lvlJc w:val="left"/>
    </w:lvl>
    <w:lvl w:ilvl="7" w:tplc="16FE6BCC">
      <w:numFmt w:val="decimal"/>
      <w:lvlText w:val=""/>
      <w:lvlJc w:val="left"/>
    </w:lvl>
    <w:lvl w:ilvl="8" w:tplc="D8C0C0A4">
      <w:numFmt w:val="decimal"/>
      <w:lvlText w:val=""/>
      <w:lvlJc w:val="left"/>
    </w:lvl>
  </w:abstractNum>
  <w:abstractNum w:abstractNumId="10" w15:restartNumberingAfterBreak="0">
    <w:nsid w:val="00000C7B"/>
    <w:multiLevelType w:val="hybridMultilevel"/>
    <w:tmpl w:val="55200298"/>
    <w:lvl w:ilvl="0" w:tplc="F252FD8C">
      <w:start w:val="1"/>
      <w:numFmt w:val="bullet"/>
      <w:lvlText w:val="в"/>
      <w:lvlJc w:val="left"/>
    </w:lvl>
    <w:lvl w:ilvl="1" w:tplc="92EE470E">
      <w:start w:val="1"/>
      <w:numFmt w:val="bullet"/>
      <w:lvlText w:val="\endash "/>
      <w:lvlJc w:val="left"/>
    </w:lvl>
    <w:lvl w:ilvl="2" w:tplc="517EE960">
      <w:numFmt w:val="decimal"/>
      <w:lvlText w:val=""/>
      <w:lvlJc w:val="left"/>
    </w:lvl>
    <w:lvl w:ilvl="3" w:tplc="BD062918">
      <w:numFmt w:val="decimal"/>
      <w:lvlText w:val=""/>
      <w:lvlJc w:val="left"/>
    </w:lvl>
    <w:lvl w:ilvl="4" w:tplc="E25A530A">
      <w:numFmt w:val="decimal"/>
      <w:lvlText w:val=""/>
      <w:lvlJc w:val="left"/>
    </w:lvl>
    <w:lvl w:ilvl="5" w:tplc="11A8D4CC">
      <w:numFmt w:val="decimal"/>
      <w:lvlText w:val=""/>
      <w:lvlJc w:val="left"/>
    </w:lvl>
    <w:lvl w:ilvl="6" w:tplc="133E96F6">
      <w:numFmt w:val="decimal"/>
      <w:lvlText w:val=""/>
      <w:lvlJc w:val="left"/>
    </w:lvl>
    <w:lvl w:ilvl="7" w:tplc="F514B81E">
      <w:numFmt w:val="decimal"/>
      <w:lvlText w:val=""/>
      <w:lvlJc w:val="left"/>
    </w:lvl>
    <w:lvl w:ilvl="8" w:tplc="005C2AAE">
      <w:numFmt w:val="decimal"/>
      <w:lvlText w:val=""/>
      <w:lvlJc w:val="left"/>
    </w:lvl>
  </w:abstractNum>
  <w:abstractNum w:abstractNumId="11" w15:restartNumberingAfterBreak="0">
    <w:nsid w:val="00000D66"/>
    <w:multiLevelType w:val="hybridMultilevel"/>
    <w:tmpl w:val="85FCAF74"/>
    <w:lvl w:ilvl="0" w:tplc="D93C6D52">
      <w:start w:val="1"/>
      <w:numFmt w:val="bullet"/>
      <w:lvlText w:val="и"/>
      <w:lvlJc w:val="left"/>
    </w:lvl>
    <w:lvl w:ilvl="1" w:tplc="842E48CA">
      <w:numFmt w:val="decimal"/>
      <w:lvlText w:val=""/>
      <w:lvlJc w:val="left"/>
    </w:lvl>
    <w:lvl w:ilvl="2" w:tplc="00B0BEB0">
      <w:numFmt w:val="decimal"/>
      <w:lvlText w:val=""/>
      <w:lvlJc w:val="left"/>
    </w:lvl>
    <w:lvl w:ilvl="3" w:tplc="01A2F4B4">
      <w:numFmt w:val="decimal"/>
      <w:lvlText w:val=""/>
      <w:lvlJc w:val="left"/>
    </w:lvl>
    <w:lvl w:ilvl="4" w:tplc="57C22CCC">
      <w:numFmt w:val="decimal"/>
      <w:lvlText w:val=""/>
      <w:lvlJc w:val="left"/>
    </w:lvl>
    <w:lvl w:ilvl="5" w:tplc="1D3AC332">
      <w:numFmt w:val="decimal"/>
      <w:lvlText w:val=""/>
      <w:lvlJc w:val="left"/>
    </w:lvl>
    <w:lvl w:ilvl="6" w:tplc="CEBC93E8">
      <w:numFmt w:val="decimal"/>
      <w:lvlText w:val=""/>
      <w:lvlJc w:val="left"/>
    </w:lvl>
    <w:lvl w:ilvl="7" w:tplc="99ACCC26">
      <w:numFmt w:val="decimal"/>
      <w:lvlText w:val=""/>
      <w:lvlJc w:val="left"/>
    </w:lvl>
    <w:lvl w:ilvl="8" w:tplc="5A26B5AA">
      <w:numFmt w:val="decimal"/>
      <w:lvlText w:val=""/>
      <w:lvlJc w:val="left"/>
    </w:lvl>
  </w:abstractNum>
  <w:abstractNum w:abstractNumId="12" w15:restartNumberingAfterBreak="0">
    <w:nsid w:val="00000E12"/>
    <w:multiLevelType w:val="hybridMultilevel"/>
    <w:tmpl w:val="3250A5DC"/>
    <w:lvl w:ilvl="0" w:tplc="F3860530">
      <w:start w:val="1"/>
      <w:numFmt w:val="bullet"/>
      <w:lvlText w:val="в"/>
      <w:lvlJc w:val="left"/>
    </w:lvl>
    <w:lvl w:ilvl="1" w:tplc="5486FB54">
      <w:numFmt w:val="decimal"/>
      <w:lvlText w:val=""/>
      <w:lvlJc w:val="left"/>
    </w:lvl>
    <w:lvl w:ilvl="2" w:tplc="7602CFFE">
      <w:numFmt w:val="decimal"/>
      <w:lvlText w:val=""/>
      <w:lvlJc w:val="left"/>
    </w:lvl>
    <w:lvl w:ilvl="3" w:tplc="EFDA3B56">
      <w:numFmt w:val="decimal"/>
      <w:lvlText w:val=""/>
      <w:lvlJc w:val="left"/>
    </w:lvl>
    <w:lvl w:ilvl="4" w:tplc="AD40DC58">
      <w:numFmt w:val="decimal"/>
      <w:lvlText w:val=""/>
      <w:lvlJc w:val="left"/>
    </w:lvl>
    <w:lvl w:ilvl="5" w:tplc="A2565944">
      <w:numFmt w:val="decimal"/>
      <w:lvlText w:val=""/>
      <w:lvlJc w:val="left"/>
    </w:lvl>
    <w:lvl w:ilvl="6" w:tplc="DDE64436">
      <w:numFmt w:val="decimal"/>
      <w:lvlText w:val=""/>
      <w:lvlJc w:val="left"/>
    </w:lvl>
    <w:lvl w:ilvl="7" w:tplc="3B3A8544">
      <w:numFmt w:val="decimal"/>
      <w:lvlText w:val=""/>
      <w:lvlJc w:val="left"/>
    </w:lvl>
    <w:lvl w:ilvl="8" w:tplc="17D8180C">
      <w:numFmt w:val="decimal"/>
      <w:lvlText w:val=""/>
      <w:lvlJc w:val="left"/>
    </w:lvl>
  </w:abstractNum>
  <w:abstractNum w:abstractNumId="13" w15:restartNumberingAfterBreak="0">
    <w:nsid w:val="00000E90"/>
    <w:multiLevelType w:val="hybridMultilevel"/>
    <w:tmpl w:val="9502F938"/>
    <w:lvl w:ilvl="0" w:tplc="B846DA1C">
      <w:start w:val="1"/>
      <w:numFmt w:val="bullet"/>
      <w:lvlText w:val="в"/>
      <w:lvlJc w:val="left"/>
    </w:lvl>
    <w:lvl w:ilvl="1" w:tplc="201AC84E">
      <w:start w:val="5"/>
      <w:numFmt w:val="decimal"/>
      <w:lvlText w:val="%2."/>
      <w:lvlJc w:val="left"/>
    </w:lvl>
    <w:lvl w:ilvl="2" w:tplc="16B68D28">
      <w:numFmt w:val="decimal"/>
      <w:lvlText w:val=""/>
      <w:lvlJc w:val="left"/>
    </w:lvl>
    <w:lvl w:ilvl="3" w:tplc="E2A8D6B4">
      <w:numFmt w:val="decimal"/>
      <w:lvlText w:val=""/>
      <w:lvlJc w:val="left"/>
    </w:lvl>
    <w:lvl w:ilvl="4" w:tplc="638ECE82">
      <w:numFmt w:val="decimal"/>
      <w:lvlText w:val=""/>
      <w:lvlJc w:val="left"/>
    </w:lvl>
    <w:lvl w:ilvl="5" w:tplc="022CC7DA">
      <w:numFmt w:val="decimal"/>
      <w:lvlText w:val=""/>
      <w:lvlJc w:val="left"/>
    </w:lvl>
    <w:lvl w:ilvl="6" w:tplc="793EB39E">
      <w:numFmt w:val="decimal"/>
      <w:lvlText w:val=""/>
      <w:lvlJc w:val="left"/>
    </w:lvl>
    <w:lvl w:ilvl="7" w:tplc="3BD4C138">
      <w:numFmt w:val="decimal"/>
      <w:lvlText w:val=""/>
      <w:lvlJc w:val="left"/>
    </w:lvl>
    <w:lvl w:ilvl="8" w:tplc="1A94E04C">
      <w:numFmt w:val="decimal"/>
      <w:lvlText w:val=""/>
      <w:lvlJc w:val="left"/>
    </w:lvl>
  </w:abstractNum>
  <w:abstractNum w:abstractNumId="14" w15:restartNumberingAfterBreak="0">
    <w:nsid w:val="00000ECC"/>
    <w:multiLevelType w:val="hybridMultilevel"/>
    <w:tmpl w:val="0C9E7CB2"/>
    <w:lvl w:ilvl="0" w:tplc="D5DE363C">
      <w:start w:val="1"/>
      <w:numFmt w:val="bullet"/>
      <w:lvlText w:val="и"/>
      <w:lvlJc w:val="left"/>
    </w:lvl>
    <w:lvl w:ilvl="1" w:tplc="04F239BC">
      <w:start w:val="1"/>
      <w:numFmt w:val="bullet"/>
      <w:lvlText w:val="\endash "/>
      <w:lvlJc w:val="left"/>
    </w:lvl>
    <w:lvl w:ilvl="2" w:tplc="51663F82">
      <w:numFmt w:val="decimal"/>
      <w:lvlText w:val=""/>
      <w:lvlJc w:val="left"/>
    </w:lvl>
    <w:lvl w:ilvl="3" w:tplc="AA74A4BC">
      <w:numFmt w:val="decimal"/>
      <w:lvlText w:val=""/>
      <w:lvlJc w:val="left"/>
    </w:lvl>
    <w:lvl w:ilvl="4" w:tplc="4670A240">
      <w:numFmt w:val="decimal"/>
      <w:lvlText w:val=""/>
      <w:lvlJc w:val="left"/>
    </w:lvl>
    <w:lvl w:ilvl="5" w:tplc="179AACDA">
      <w:numFmt w:val="decimal"/>
      <w:lvlText w:val=""/>
      <w:lvlJc w:val="left"/>
    </w:lvl>
    <w:lvl w:ilvl="6" w:tplc="A70E6836">
      <w:numFmt w:val="decimal"/>
      <w:lvlText w:val=""/>
      <w:lvlJc w:val="left"/>
    </w:lvl>
    <w:lvl w:ilvl="7" w:tplc="806E59FA">
      <w:numFmt w:val="decimal"/>
      <w:lvlText w:val=""/>
      <w:lvlJc w:val="left"/>
    </w:lvl>
    <w:lvl w:ilvl="8" w:tplc="25F81974">
      <w:numFmt w:val="decimal"/>
      <w:lvlText w:val=""/>
      <w:lvlJc w:val="left"/>
    </w:lvl>
  </w:abstractNum>
  <w:abstractNum w:abstractNumId="15" w15:restartNumberingAfterBreak="0">
    <w:nsid w:val="00000FBF"/>
    <w:multiLevelType w:val="hybridMultilevel"/>
    <w:tmpl w:val="8F9A80FE"/>
    <w:lvl w:ilvl="0" w:tplc="30AC817A">
      <w:start w:val="1"/>
      <w:numFmt w:val="bullet"/>
      <w:lvlText w:val="В"/>
      <w:lvlJc w:val="left"/>
    </w:lvl>
    <w:lvl w:ilvl="1" w:tplc="CB308946">
      <w:numFmt w:val="decimal"/>
      <w:lvlText w:val=""/>
      <w:lvlJc w:val="left"/>
    </w:lvl>
    <w:lvl w:ilvl="2" w:tplc="E60E3EA2">
      <w:numFmt w:val="decimal"/>
      <w:lvlText w:val=""/>
      <w:lvlJc w:val="left"/>
    </w:lvl>
    <w:lvl w:ilvl="3" w:tplc="2E7C97B8">
      <w:numFmt w:val="decimal"/>
      <w:lvlText w:val=""/>
      <w:lvlJc w:val="left"/>
    </w:lvl>
    <w:lvl w:ilvl="4" w:tplc="0C36F5CE">
      <w:numFmt w:val="decimal"/>
      <w:lvlText w:val=""/>
      <w:lvlJc w:val="left"/>
    </w:lvl>
    <w:lvl w:ilvl="5" w:tplc="640237BC">
      <w:numFmt w:val="decimal"/>
      <w:lvlText w:val=""/>
      <w:lvlJc w:val="left"/>
    </w:lvl>
    <w:lvl w:ilvl="6" w:tplc="88825E26">
      <w:numFmt w:val="decimal"/>
      <w:lvlText w:val=""/>
      <w:lvlJc w:val="left"/>
    </w:lvl>
    <w:lvl w:ilvl="7" w:tplc="65F00B88">
      <w:numFmt w:val="decimal"/>
      <w:lvlText w:val=""/>
      <w:lvlJc w:val="left"/>
    </w:lvl>
    <w:lvl w:ilvl="8" w:tplc="DFC08348">
      <w:numFmt w:val="decimal"/>
      <w:lvlText w:val=""/>
      <w:lvlJc w:val="left"/>
    </w:lvl>
  </w:abstractNum>
  <w:abstractNum w:abstractNumId="16" w15:restartNumberingAfterBreak="0">
    <w:nsid w:val="00000FC9"/>
    <w:multiLevelType w:val="hybridMultilevel"/>
    <w:tmpl w:val="D414C1DA"/>
    <w:lvl w:ilvl="0" w:tplc="279603D0">
      <w:start w:val="1"/>
      <w:numFmt w:val="bullet"/>
      <w:lvlText w:val="и"/>
      <w:lvlJc w:val="left"/>
    </w:lvl>
    <w:lvl w:ilvl="1" w:tplc="83B05874">
      <w:start w:val="1"/>
      <w:numFmt w:val="bullet"/>
      <w:lvlText w:val="\endash "/>
      <w:lvlJc w:val="left"/>
    </w:lvl>
    <w:lvl w:ilvl="2" w:tplc="DD7A12EE">
      <w:numFmt w:val="decimal"/>
      <w:lvlText w:val=""/>
      <w:lvlJc w:val="left"/>
    </w:lvl>
    <w:lvl w:ilvl="3" w:tplc="ABBAB370">
      <w:numFmt w:val="decimal"/>
      <w:lvlText w:val=""/>
      <w:lvlJc w:val="left"/>
    </w:lvl>
    <w:lvl w:ilvl="4" w:tplc="514A1CE6">
      <w:numFmt w:val="decimal"/>
      <w:lvlText w:val=""/>
      <w:lvlJc w:val="left"/>
    </w:lvl>
    <w:lvl w:ilvl="5" w:tplc="1C52CB74">
      <w:numFmt w:val="decimal"/>
      <w:lvlText w:val=""/>
      <w:lvlJc w:val="left"/>
    </w:lvl>
    <w:lvl w:ilvl="6" w:tplc="B5F63AF6">
      <w:numFmt w:val="decimal"/>
      <w:lvlText w:val=""/>
      <w:lvlJc w:val="left"/>
    </w:lvl>
    <w:lvl w:ilvl="7" w:tplc="3F8E791E">
      <w:numFmt w:val="decimal"/>
      <w:lvlText w:val=""/>
      <w:lvlJc w:val="left"/>
    </w:lvl>
    <w:lvl w:ilvl="8" w:tplc="E0D6200C">
      <w:numFmt w:val="decimal"/>
      <w:lvlText w:val=""/>
      <w:lvlJc w:val="left"/>
    </w:lvl>
  </w:abstractNum>
  <w:abstractNum w:abstractNumId="17" w15:restartNumberingAfterBreak="0">
    <w:nsid w:val="000011F4"/>
    <w:multiLevelType w:val="hybridMultilevel"/>
    <w:tmpl w:val="30241A6A"/>
    <w:lvl w:ilvl="0" w:tplc="B5F051B0">
      <w:start w:val="1"/>
      <w:numFmt w:val="bullet"/>
      <w:lvlText w:val="в"/>
      <w:lvlJc w:val="left"/>
    </w:lvl>
    <w:lvl w:ilvl="1" w:tplc="5AEA5310">
      <w:numFmt w:val="decimal"/>
      <w:lvlText w:val=""/>
      <w:lvlJc w:val="left"/>
    </w:lvl>
    <w:lvl w:ilvl="2" w:tplc="16D67E9A">
      <w:numFmt w:val="decimal"/>
      <w:lvlText w:val=""/>
      <w:lvlJc w:val="left"/>
    </w:lvl>
    <w:lvl w:ilvl="3" w:tplc="587E3666">
      <w:numFmt w:val="decimal"/>
      <w:lvlText w:val=""/>
      <w:lvlJc w:val="left"/>
    </w:lvl>
    <w:lvl w:ilvl="4" w:tplc="4A8C2C92">
      <w:numFmt w:val="decimal"/>
      <w:lvlText w:val=""/>
      <w:lvlJc w:val="left"/>
    </w:lvl>
    <w:lvl w:ilvl="5" w:tplc="4CFA8BFA">
      <w:numFmt w:val="decimal"/>
      <w:lvlText w:val=""/>
      <w:lvlJc w:val="left"/>
    </w:lvl>
    <w:lvl w:ilvl="6" w:tplc="7D521DBE">
      <w:numFmt w:val="decimal"/>
      <w:lvlText w:val=""/>
      <w:lvlJc w:val="left"/>
    </w:lvl>
    <w:lvl w:ilvl="7" w:tplc="60AE86B0">
      <w:numFmt w:val="decimal"/>
      <w:lvlText w:val=""/>
      <w:lvlJc w:val="left"/>
    </w:lvl>
    <w:lvl w:ilvl="8" w:tplc="86D4DA28">
      <w:numFmt w:val="decimal"/>
      <w:lvlText w:val=""/>
      <w:lvlJc w:val="left"/>
    </w:lvl>
  </w:abstractNum>
  <w:abstractNum w:abstractNumId="18" w15:restartNumberingAfterBreak="0">
    <w:nsid w:val="00001481"/>
    <w:multiLevelType w:val="hybridMultilevel"/>
    <w:tmpl w:val="A5E0F652"/>
    <w:lvl w:ilvl="0" w:tplc="9CFC1190">
      <w:start w:val="1"/>
      <w:numFmt w:val="bullet"/>
      <w:lvlText w:val="с"/>
      <w:lvlJc w:val="left"/>
    </w:lvl>
    <w:lvl w:ilvl="1" w:tplc="1BD069DE">
      <w:start w:val="1"/>
      <w:numFmt w:val="bullet"/>
      <w:lvlText w:val="\endash "/>
      <w:lvlJc w:val="left"/>
    </w:lvl>
    <w:lvl w:ilvl="2" w:tplc="F90616E8">
      <w:numFmt w:val="decimal"/>
      <w:lvlText w:val=""/>
      <w:lvlJc w:val="left"/>
    </w:lvl>
    <w:lvl w:ilvl="3" w:tplc="2AE4D6F6">
      <w:numFmt w:val="decimal"/>
      <w:lvlText w:val=""/>
      <w:lvlJc w:val="left"/>
    </w:lvl>
    <w:lvl w:ilvl="4" w:tplc="3B886456">
      <w:numFmt w:val="decimal"/>
      <w:lvlText w:val=""/>
      <w:lvlJc w:val="left"/>
    </w:lvl>
    <w:lvl w:ilvl="5" w:tplc="9E70B5B2">
      <w:numFmt w:val="decimal"/>
      <w:lvlText w:val=""/>
      <w:lvlJc w:val="left"/>
    </w:lvl>
    <w:lvl w:ilvl="6" w:tplc="F17EEE46">
      <w:numFmt w:val="decimal"/>
      <w:lvlText w:val=""/>
      <w:lvlJc w:val="left"/>
    </w:lvl>
    <w:lvl w:ilvl="7" w:tplc="82767628">
      <w:numFmt w:val="decimal"/>
      <w:lvlText w:val=""/>
      <w:lvlJc w:val="left"/>
    </w:lvl>
    <w:lvl w:ilvl="8" w:tplc="7DCEE50E">
      <w:numFmt w:val="decimal"/>
      <w:lvlText w:val=""/>
      <w:lvlJc w:val="left"/>
    </w:lvl>
  </w:abstractNum>
  <w:abstractNum w:abstractNumId="19" w15:restartNumberingAfterBreak="0">
    <w:nsid w:val="000016D4"/>
    <w:multiLevelType w:val="hybridMultilevel"/>
    <w:tmpl w:val="E00A716A"/>
    <w:lvl w:ilvl="0" w:tplc="936AD0D6">
      <w:start w:val="1"/>
      <w:numFmt w:val="bullet"/>
      <w:lvlText w:val="с"/>
      <w:lvlJc w:val="left"/>
    </w:lvl>
    <w:lvl w:ilvl="1" w:tplc="5BDC743C">
      <w:start w:val="1"/>
      <w:numFmt w:val="bullet"/>
      <w:lvlText w:val="В"/>
      <w:lvlJc w:val="left"/>
    </w:lvl>
    <w:lvl w:ilvl="2" w:tplc="C186E4A8">
      <w:numFmt w:val="decimal"/>
      <w:lvlText w:val=""/>
      <w:lvlJc w:val="left"/>
    </w:lvl>
    <w:lvl w:ilvl="3" w:tplc="81B2295A">
      <w:numFmt w:val="decimal"/>
      <w:lvlText w:val=""/>
      <w:lvlJc w:val="left"/>
    </w:lvl>
    <w:lvl w:ilvl="4" w:tplc="CE842500">
      <w:numFmt w:val="decimal"/>
      <w:lvlText w:val=""/>
      <w:lvlJc w:val="left"/>
    </w:lvl>
    <w:lvl w:ilvl="5" w:tplc="F7528932">
      <w:numFmt w:val="decimal"/>
      <w:lvlText w:val=""/>
      <w:lvlJc w:val="left"/>
    </w:lvl>
    <w:lvl w:ilvl="6" w:tplc="D5D00630">
      <w:numFmt w:val="decimal"/>
      <w:lvlText w:val=""/>
      <w:lvlJc w:val="left"/>
    </w:lvl>
    <w:lvl w:ilvl="7" w:tplc="B8506594">
      <w:numFmt w:val="decimal"/>
      <w:lvlText w:val=""/>
      <w:lvlJc w:val="left"/>
    </w:lvl>
    <w:lvl w:ilvl="8" w:tplc="6EE85898">
      <w:numFmt w:val="decimal"/>
      <w:lvlText w:val=""/>
      <w:lvlJc w:val="left"/>
    </w:lvl>
  </w:abstractNum>
  <w:abstractNum w:abstractNumId="20" w15:restartNumberingAfterBreak="0">
    <w:nsid w:val="00001796"/>
    <w:multiLevelType w:val="hybridMultilevel"/>
    <w:tmpl w:val="B07C2B7E"/>
    <w:lvl w:ilvl="0" w:tplc="DE3AF040">
      <w:start w:val="1"/>
      <w:numFmt w:val="bullet"/>
      <w:lvlText w:val="В"/>
      <w:lvlJc w:val="left"/>
    </w:lvl>
    <w:lvl w:ilvl="1" w:tplc="85A23F18">
      <w:numFmt w:val="decimal"/>
      <w:lvlText w:val=""/>
      <w:lvlJc w:val="left"/>
    </w:lvl>
    <w:lvl w:ilvl="2" w:tplc="C944C97C">
      <w:numFmt w:val="decimal"/>
      <w:lvlText w:val=""/>
      <w:lvlJc w:val="left"/>
    </w:lvl>
    <w:lvl w:ilvl="3" w:tplc="3CF852F0">
      <w:numFmt w:val="decimal"/>
      <w:lvlText w:val=""/>
      <w:lvlJc w:val="left"/>
    </w:lvl>
    <w:lvl w:ilvl="4" w:tplc="2F1A6024">
      <w:numFmt w:val="decimal"/>
      <w:lvlText w:val=""/>
      <w:lvlJc w:val="left"/>
    </w:lvl>
    <w:lvl w:ilvl="5" w:tplc="D0748DFC">
      <w:numFmt w:val="decimal"/>
      <w:lvlText w:val=""/>
      <w:lvlJc w:val="left"/>
    </w:lvl>
    <w:lvl w:ilvl="6" w:tplc="7C4E579C">
      <w:numFmt w:val="decimal"/>
      <w:lvlText w:val=""/>
      <w:lvlJc w:val="left"/>
    </w:lvl>
    <w:lvl w:ilvl="7" w:tplc="93D03D1E">
      <w:numFmt w:val="decimal"/>
      <w:lvlText w:val=""/>
      <w:lvlJc w:val="left"/>
    </w:lvl>
    <w:lvl w:ilvl="8" w:tplc="1F6E3E4E">
      <w:numFmt w:val="decimal"/>
      <w:lvlText w:val=""/>
      <w:lvlJc w:val="left"/>
    </w:lvl>
  </w:abstractNum>
  <w:abstractNum w:abstractNumId="21" w15:restartNumberingAfterBreak="0">
    <w:nsid w:val="0000182F"/>
    <w:multiLevelType w:val="hybridMultilevel"/>
    <w:tmpl w:val="0A8AA3E4"/>
    <w:lvl w:ilvl="0" w:tplc="64D6CFB2">
      <w:start w:val="1"/>
      <w:numFmt w:val="bullet"/>
      <w:lvlText w:val="и"/>
      <w:lvlJc w:val="left"/>
    </w:lvl>
    <w:lvl w:ilvl="1" w:tplc="77683F4C">
      <w:numFmt w:val="decimal"/>
      <w:lvlText w:val=""/>
      <w:lvlJc w:val="left"/>
    </w:lvl>
    <w:lvl w:ilvl="2" w:tplc="DB028AFC">
      <w:numFmt w:val="decimal"/>
      <w:lvlText w:val=""/>
      <w:lvlJc w:val="left"/>
    </w:lvl>
    <w:lvl w:ilvl="3" w:tplc="7B7491DA">
      <w:numFmt w:val="decimal"/>
      <w:lvlText w:val=""/>
      <w:lvlJc w:val="left"/>
    </w:lvl>
    <w:lvl w:ilvl="4" w:tplc="CBF639AE">
      <w:numFmt w:val="decimal"/>
      <w:lvlText w:val=""/>
      <w:lvlJc w:val="left"/>
    </w:lvl>
    <w:lvl w:ilvl="5" w:tplc="2570A810">
      <w:numFmt w:val="decimal"/>
      <w:lvlText w:val=""/>
      <w:lvlJc w:val="left"/>
    </w:lvl>
    <w:lvl w:ilvl="6" w:tplc="E23A86CA">
      <w:numFmt w:val="decimal"/>
      <w:lvlText w:val=""/>
      <w:lvlJc w:val="left"/>
    </w:lvl>
    <w:lvl w:ilvl="7" w:tplc="7B722FF8">
      <w:numFmt w:val="decimal"/>
      <w:lvlText w:val=""/>
      <w:lvlJc w:val="left"/>
    </w:lvl>
    <w:lvl w:ilvl="8" w:tplc="990E143A">
      <w:numFmt w:val="decimal"/>
      <w:lvlText w:val=""/>
      <w:lvlJc w:val="left"/>
    </w:lvl>
  </w:abstractNum>
  <w:abstractNum w:abstractNumId="22" w15:restartNumberingAfterBreak="0">
    <w:nsid w:val="00001850"/>
    <w:multiLevelType w:val="hybridMultilevel"/>
    <w:tmpl w:val="C4801C1E"/>
    <w:lvl w:ilvl="0" w:tplc="3DB6E844">
      <w:start w:val="7"/>
      <w:numFmt w:val="decimal"/>
      <w:lvlText w:val="%1."/>
      <w:lvlJc w:val="left"/>
    </w:lvl>
    <w:lvl w:ilvl="1" w:tplc="2E2A67C4">
      <w:numFmt w:val="decimal"/>
      <w:lvlText w:val=""/>
      <w:lvlJc w:val="left"/>
    </w:lvl>
    <w:lvl w:ilvl="2" w:tplc="41665FC8">
      <w:numFmt w:val="decimal"/>
      <w:lvlText w:val=""/>
      <w:lvlJc w:val="left"/>
    </w:lvl>
    <w:lvl w:ilvl="3" w:tplc="E94250BE">
      <w:numFmt w:val="decimal"/>
      <w:lvlText w:val=""/>
      <w:lvlJc w:val="left"/>
    </w:lvl>
    <w:lvl w:ilvl="4" w:tplc="1E46D622">
      <w:numFmt w:val="decimal"/>
      <w:lvlText w:val=""/>
      <w:lvlJc w:val="left"/>
    </w:lvl>
    <w:lvl w:ilvl="5" w:tplc="7436D9E6">
      <w:numFmt w:val="decimal"/>
      <w:lvlText w:val=""/>
      <w:lvlJc w:val="left"/>
    </w:lvl>
    <w:lvl w:ilvl="6" w:tplc="D52EBDB2">
      <w:numFmt w:val="decimal"/>
      <w:lvlText w:val=""/>
      <w:lvlJc w:val="left"/>
    </w:lvl>
    <w:lvl w:ilvl="7" w:tplc="F0D0E000">
      <w:numFmt w:val="decimal"/>
      <w:lvlText w:val=""/>
      <w:lvlJc w:val="left"/>
    </w:lvl>
    <w:lvl w:ilvl="8" w:tplc="0582997E">
      <w:numFmt w:val="decimal"/>
      <w:lvlText w:val=""/>
      <w:lvlJc w:val="left"/>
    </w:lvl>
  </w:abstractNum>
  <w:abstractNum w:abstractNumId="23" w15:restartNumberingAfterBreak="0">
    <w:nsid w:val="00001916"/>
    <w:multiLevelType w:val="hybridMultilevel"/>
    <w:tmpl w:val="86B07360"/>
    <w:lvl w:ilvl="0" w:tplc="65B2B3A6">
      <w:start w:val="1"/>
      <w:numFmt w:val="bullet"/>
      <w:lvlText w:val="и"/>
      <w:lvlJc w:val="left"/>
    </w:lvl>
    <w:lvl w:ilvl="1" w:tplc="7F987606">
      <w:start w:val="1"/>
      <w:numFmt w:val="bullet"/>
      <w:lvlText w:val="В"/>
      <w:lvlJc w:val="left"/>
    </w:lvl>
    <w:lvl w:ilvl="2" w:tplc="20B2C270">
      <w:numFmt w:val="decimal"/>
      <w:lvlText w:val=""/>
      <w:lvlJc w:val="left"/>
    </w:lvl>
    <w:lvl w:ilvl="3" w:tplc="DF50A4FC">
      <w:numFmt w:val="decimal"/>
      <w:lvlText w:val=""/>
      <w:lvlJc w:val="left"/>
    </w:lvl>
    <w:lvl w:ilvl="4" w:tplc="015C8426">
      <w:numFmt w:val="decimal"/>
      <w:lvlText w:val=""/>
      <w:lvlJc w:val="left"/>
    </w:lvl>
    <w:lvl w:ilvl="5" w:tplc="3C2A9FC4">
      <w:numFmt w:val="decimal"/>
      <w:lvlText w:val=""/>
      <w:lvlJc w:val="left"/>
    </w:lvl>
    <w:lvl w:ilvl="6" w:tplc="96DE3E52">
      <w:numFmt w:val="decimal"/>
      <w:lvlText w:val=""/>
      <w:lvlJc w:val="left"/>
    </w:lvl>
    <w:lvl w:ilvl="7" w:tplc="24C26A66">
      <w:numFmt w:val="decimal"/>
      <w:lvlText w:val=""/>
      <w:lvlJc w:val="left"/>
    </w:lvl>
    <w:lvl w:ilvl="8" w:tplc="3C2E337A">
      <w:numFmt w:val="decimal"/>
      <w:lvlText w:val=""/>
      <w:lvlJc w:val="left"/>
    </w:lvl>
  </w:abstractNum>
  <w:abstractNum w:abstractNumId="24" w15:restartNumberingAfterBreak="0">
    <w:nsid w:val="000019DA"/>
    <w:multiLevelType w:val="hybridMultilevel"/>
    <w:tmpl w:val="69FA37D2"/>
    <w:lvl w:ilvl="0" w:tplc="D2C8C634">
      <w:start w:val="1"/>
      <w:numFmt w:val="bullet"/>
      <w:lvlText w:val="и"/>
      <w:lvlJc w:val="left"/>
    </w:lvl>
    <w:lvl w:ilvl="1" w:tplc="622EDDB8">
      <w:start w:val="1"/>
      <w:numFmt w:val="bullet"/>
      <w:lvlText w:val="\endash "/>
      <w:lvlJc w:val="left"/>
    </w:lvl>
    <w:lvl w:ilvl="2" w:tplc="97A081AE">
      <w:numFmt w:val="decimal"/>
      <w:lvlText w:val=""/>
      <w:lvlJc w:val="left"/>
    </w:lvl>
    <w:lvl w:ilvl="3" w:tplc="8B5E0884">
      <w:numFmt w:val="decimal"/>
      <w:lvlText w:val=""/>
      <w:lvlJc w:val="left"/>
    </w:lvl>
    <w:lvl w:ilvl="4" w:tplc="EE806DB4">
      <w:numFmt w:val="decimal"/>
      <w:lvlText w:val=""/>
      <w:lvlJc w:val="left"/>
    </w:lvl>
    <w:lvl w:ilvl="5" w:tplc="0BD439FC">
      <w:numFmt w:val="decimal"/>
      <w:lvlText w:val=""/>
      <w:lvlJc w:val="left"/>
    </w:lvl>
    <w:lvl w:ilvl="6" w:tplc="EDBC0604">
      <w:numFmt w:val="decimal"/>
      <w:lvlText w:val=""/>
      <w:lvlJc w:val="left"/>
    </w:lvl>
    <w:lvl w:ilvl="7" w:tplc="3D685236">
      <w:numFmt w:val="decimal"/>
      <w:lvlText w:val=""/>
      <w:lvlJc w:val="left"/>
    </w:lvl>
    <w:lvl w:ilvl="8" w:tplc="3A867428">
      <w:numFmt w:val="decimal"/>
      <w:lvlText w:val=""/>
      <w:lvlJc w:val="left"/>
    </w:lvl>
  </w:abstractNum>
  <w:abstractNum w:abstractNumId="25" w15:restartNumberingAfterBreak="0">
    <w:nsid w:val="00001AF4"/>
    <w:multiLevelType w:val="hybridMultilevel"/>
    <w:tmpl w:val="EDD00D26"/>
    <w:lvl w:ilvl="0" w:tplc="8572E152">
      <w:start w:val="1"/>
      <w:numFmt w:val="bullet"/>
      <w:lvlText w:val="с"/>
      <w:lvlJc w:val="left"/>
    </w:lvl>
    <w:lvl w:ilvl="1" w:tplc="987EB03E">
      <w:numFmt w:val="decimal"/>
      <w:lvlText w:val=""/>
      <w:lvlJc w:val="left"/>
    </w:lvl>
    <w:lvl w:ilvl="2" w:tplc="C8DC20E0">
      <w:numFmt w:val="decimal"/>
      <w:lvlText w:val=""/>
      <w:lvlJc w:val="left"/>
    </w:lvl>
    <w:lvl w:ilvl="3" w:tplc="9A540818">
      <w:numFmt w:val="decimal"/>
      <w:lvlText w:val=""/>
      <w:lvlJc w:val="left"/>
    </w:lvl>
    <w:lvl w:ilvl="4" w:tplc="D03E618E">
      <w:numFmt w:val="decimal"/>
      <w:lvlText w:val=""/>
      <w:lvlJc w:val="left"/>
    </w:lvl>
    <w:lvl w:ilvl="5" w:tplc="09964280">
      <w:numFmt w:val="decimal"/>
      <w:lvlText w:val=""/>
      <w:lvlJc w:val="left"/>
    </w:lvl>
    <w:lvl w:ilvl="6" w:tplc="7FAC5310">
      <w:numFmt w:val="decimal"/>
      <w:lvlText w:val=""/>
      <w:lvlJc w:val="left"/>
    </w:lvl>
    <w:lvl w:ilvl="7" w:tplc="E4CAC3E8">
      <w:numFmt w:val="decimal"/>
      <w:lvlText w:val=""/>
      <w:lvlJc w:val="left"/>
    </w:lvl>
    <w:lvl w:ilvl="8" w:tplc="1A823198">
      <w:numFmt w:val="decimal"/>
      <w:lvlText w:val=""/>
      <w:lvlJc w:val="left"/>
    </w:lvl>
  </w:abstractNum>
  <w:abstractNum w:abstractNumId="26" w15:restartNumberingAfterBreak="0">
    <w:nsid w:val="00001D18"/>
    <w:multiLevelType w:val="hybridMultilevel"/>
    <w:tmpl w:val="6574B408"/>
    <w:lvl w:ilvl="0" w:tplc="25BE3300">
      <w:start w:val="1"/>
      <w:numFmt w:val="bullet"/>
      <w:lvlText w:val="а"/>
      <w:lvlJc w:val="left"/>
    </w:lvl>
    <w:lvl w:ilvl="1" w:tplc="E312C96C">
      <w:start w:val="1"/>
      <w:numFmt w:val="bullet"/>
      <w:lvlText w:val="В"/>
      <w:lvlJc w:val="left"/>
    </w:lvl>
    <w:lvl w:ilvl="2" w:tplc="E89AEBDC">
      <w:numFmt w:val="decimal"/>
      <w:lvlText w:val=""/>
      <w:lvlJc w:val="left"/>
    </w:lvl>
    <w:lvl w:ilvl="3" w:tplc="046640B4">
      <w:numFmt w:val="decimal"/>
      <w:lvlText w:val=""/>
      <w:lvlJc w:val="left"/>
    </w:lvl>
    <w:lvl w:ilvl="4" w:tplc="A224AE40">
      <w:numFmt w:val="decimal"/>
      <w:lvlText w:val=""/>
      <w:lvlJc w:val="left"/>
    </w:lvl>
    <w:lvl w:ilvl="5" w:tplc="49A475DE">
      <w:numFmt w:val="decimal"/>
      <w:lvlText w:val=""/>
      <w:lvlJc w:val="left"/>
    </w:lvl>
    <w:lvl w:ilvl="6" w:tplc="44BC6360">
      <w:numFmt w:val="decimal"/>
      <w:lvlText w:val=""/>
      <w:lvlJc w:val="left"/>
    </w:lvl>
    <w:lvl w:ilvl="7" w:tplc="FA10D6F8">
      <w:numFmt w:val="decimal"/>
      <w:lvlText w:val=""/>
      <w:lvlJc w:val="left"/>
    </w:lvl>
    <w:lvl w:ilvl="8" w:tplc="8E221EDC">
      <w:numFmt w:val="decimal"/>
      <w:lvlText w:val=""/>
      <w:lvlJc w:val="left"/>
    </w:lvl>
  </w:abstractNum>
  <w:abstractNum w:abstractNumId="27" w15:restartNumberingAfterBreak="0">
    <w:nsid w:val="00001DC0"/>
    <w:multiLevelType w:val="hybridMultilevel"/>
    <w:tmpl w:val="D5C8DB26"/>
    <w:lvl w:ilvl="0" w:tplc="303265FE">
      <w:start w:val="1"/>
      <w:numFmt w:val="bullet"/>
      <w:lvlText w:val="и"/>
      <w:lvlJc w:val="left"/>
    </w:lvl>
    <w:lvl w:ilvl="1" w:tplc="21F2B8BA">
      <w:start w:val="1"/>
      <w:numFmt w:val="bullet"/>
      <w:lvlText w:val="\endash "/>
      <w:lvlJc w:val="left"/>
    </w:lvl>
    <w:lvl w:ilvl="2" w:tplc="2BE67BF0">
      <w:numFmt w:val="decimal"/>
      <w:lvlText w:val=""/>
      <w:lvlJc w:val="left"/>
    </w:lvl>
    <w:lvl w:ilvl="3" w:tplc="4580C408">
      <w:numFmt w:val="decimal"/>
      <w:lvlText w:val=""/>
      <w:lvlJc w:val="left"/>
    </w:lvl>
    <w:lvl w:ilvl="4" w:tplc="E94CCEE8">
      <w:numFmt w:val="decimal"/>
      <w:lvlText w:val=""/>
      <w:lvlJc w:val="left"/>
    </w:lvl>
    <w:lvl w:ilvl="5" w:tplc="156AD594">
      <w:numFmt w:val="decimal"/>
      <w:lvlText w:val=""/>
      <w:lvlJc w:val="left"/>
    </w:lvl>
    <w:lvl w:ilvl="6" w:tplc="3EC462D6">
      <w:numFmt w:val="decimal"/>
      <w:lvlText w:val=""/>
      <w:lvlJc w:val="left"/>
    </w:lvl>
    <w:lvl w:ilvl="7" w:tplc="0BF86EB2">
      <w:numFmt w:val="decimal"/>
      <w:lvlText w:val=""/>
      <w:lvlJc w:val="left"/>
    </w:lvl>
    <w:lvl w:ilvl="8" w:tplc="2B084C18">
      <w:numFmt w:val="decimal"/>
      <w:lvlText w:val=""/>
      <w:lvlJc w:val="left"/>
    </w:lvl>
  </w:abstractNum>
  <w:abstractNum w:abstractNumId="28" w15:restartNumberingAfterBreak="0">
    <w:nsid w:val="00001F16"/>
    <w:multiLevelType w:val="hybridMultilevel"/>
    <w:tmpl w:val="EBC0CACA"/>
    <w:lvl w:ilvl="0" w:tplc="2D78B368">
      <w:start w:val="10"/>
      <w:numFmt w:val="decimal"/>
      <w:lvlText w:val="%1."/>
      <w:lvlJc w:val="left"/>
    </w:lvl>
    <w:lvl w:ilvl="1" w:tplc="38B4BA2C">
      <w:numFmt w:val="decimal"/>
      <w:lvlText w:val=""/>
      <w:lvlJc w:val="left"/>
    </w:lvl>
    <w:lvl w:ilvl="2" w:tplc="E28E02CC">
      <w:numFmt w:val="decimal"/>
      <w:lvlText w:val=""/>
      <w:lvlJc w:val="left"/>
    </w:lvl>
    <w:lvl w:ilvl="3" w:tplc="CB96E7C6">
      <w:numFmt w:val="decimal"/>
      <w:lvlText w:val=""/>
      <w:lvlJc w:val="left"/>
    </w:lvl>
    <w:lvl w:ilvl="4" w:tplc="5BD2EA3A">
      <w:numFmt w:val="decimal"/>
      <w:lvlText w:val=""/>
      <w:lvlJc w:val="left"/>
    </w:lvl>
    <w:lvl w:ilvl="5" w:tplc="6C9C2C72">
      <w:numFmt w:val="decimal"/>
      <w:lvlText w:val=""/>
      <w:lvlJc w:val="left"/>
    </w:lvl>
    <w:lvl w:ilvl="6" w:tplc="9A0EA384">
      <w:numFmt w:val="decimal"/>
      <w:lvlText w:val=""/>
      <w:lvlJc w:val="left"/>
    </w:lvl>
    <w:lvl w:ilvl="7" w:tplc="9F54E39E">
      <w:numFmt w:val="decimal"/>
      <w:lvlText w:val=""/>
      <w:lvlJc w:val="left"/>
    </w:lvl>
    <w:lvl w:ilvl="8" w:tplc="EB049E92">
      <w:numFmt w:val="decimal"/>
      <w:lvlText w:val=""/>
      <w:lvlJc w:val="left"/>
    </w:lvl>
  </w:abstractNum>
  <w:abstractNum w:abstractNumId="29" w15:restartNumberingAfterBreak="0">
    <w:nsid w:val="00002059"/>
    <w:multiLevelType w:val="hybridMultilevel"/>
    <w:tmpl w:val="6D6A0A9C"/>
    <w:lvl w:ilvl="0" w:tplc="3AEA840A">
      <w:start w:val="1"/>
      <w:numFmt w:val="bullet"/>
      <w:lvlText w:val="с"/>
      <w:lvlJc w:val="left"/>
    </w:lvl>
    <w:lvl w:ilvl="1" w:tplc="FD6A7588">
      <w:start w:val="1"/>
      <w:numFmt w:val="bullet"/>
      <w:lvlText w:val="\endash "/>
      <w:lvlJc w:val="left"/>
    </w:lvl>
    <w:lvl w:ilvl="2" w:tplc="6E5EA136">
      <w:numFmt w:val="decimal"/>
      <w:lvlText w:val=""/>
      <w:lvlJc w:val="left"/>
    </w:lvl>
    <w:lvl w:ilvl="3" w:tplc="072EC4DA">
      <w:numFmt w:val="decimal"/>
      <w:lvlText w:val=""/>
      <w:lvlJc w:val="left"/>
    </w:lvl>
    <w:lvl w:ilvl="4" w:tplc="7058410E">
      <w:numFmt w:val="decimal"/>
      <w:lvlText w:val=""/>
      <w:lvlJc w:val="left"/>
    </w:lvl>
    <w:lvl w:ilvl="5" w:tplc="0A9A1C2E">
      <w:numFmt w:val="decimal"/>
      <w:lvlText w:val=""/>
      <w:lvlJc w:val="left"/>
    </w:lvl>
    <w:lvl w:ilvl="6" w:tplc="6BA87FA4">
      <w:numFmt w:val="decimal"/>
      <w:lvlText w:val=""/>
      <w:lvlJc w:val="left"/>
    </w:lvl>
    <w:lvl w:ilvl="7" w:tplc="5AC82D78">
      <w:numFmt w:val="decimal"/>
      <w:lvlText w:val=""/>
      <w:lvlJc w:val="left"/>
    </w:lvl>
    <w:lvl w:ilvl="8" w:tplc="98E63B9A">
      <w:numFmt w:val="decimal"/>
      <w:lvlText w:val=""/>
      <w:lvlJc w:val="left"/>
    </w:lvl>
  </w:abstractNum>
  <w:abstractNum w:abstractNumId="30" w15:restartNumberingAfterBreak="0">
    <w:nsid w:val="000022CD"/>
    <w:multiLevelType w:val="hybridMultilevel"/>
    <w:tmpl w:val="4238D196"/>
    <w:lvl w:ilvl="0" w:tplc="09D2FF84">
      <w:start w:val="1"/>
      <w:numFmt w:val="bullet"/>
      <w:lvlText w:val="\endash "/>
      <w:lvlJc w:val="left"/>
    </w:lvl>
    <w:lvl w:ilvl="1" w:tplc="05862DA8">
      <w:start w:val="1"/>
      <w:numFmt w:val="bullet"/>
      <w:lvlText w:val="к"/>
      <w:lvlJc w:val="left"/>
    </w:lvl>
    <w:lvl w:ilvl="2" w:tplc="EEDAD574">
      <w:numFmt w:val="decimal"/>
      <w:lvlText w:val=""/>
      <w:lvlJc w:val="left"/>
    </w:lvl>
    <w:lvl w:ilvl="3" w:tplc="724EA818">
      <w:numFmt w:val="decimal"/>
      <w:lvlText w:val=""/>
      <w:lvlJc w:val="left"/>
    </w:lvl>
    <w:lvl w:ilvl="4" w:tplc="2C8C8490">
      <w:numFmt w:val="decimal"/>
      <w:lvlText w:val=""/>
      <w:lvlJc w:val="left"/>
    </w:lvl>
    <w:lvl w:ilvl="5" w:tplc="E844F882">
      <w:numFmt w:val="decimal"/>
      <w:lvlText w:val=""/>
      <w:lvlJc w:val="left"/>
    </w:lvl>
    <w:lvl w:ilvl="6" w:tplc="5340486E">
      <w:numFmt w:val="decimal"/>
      <w:lvlText w:val=""/>
      <w:lvlJc w:val="left"/>
    </w:lvl>
    <w:lvl w:ilvl="7" w:tplc="0074C550">
      <w:numFmt w:val="decimal"/>
      <w:lvlText w:val=""/>
      <w:lvlJc w:val="left"/>
    </w:lvl>
    <w:lvl w:ilvl="8" w:tplc="4544D338">
      <w:numFmt w:val="decimal"/>
      <w:lvlText w:val=""/>
      <w:lvlJc w:val="left"/>
    </w:lvl>
  </w:abstractNum>
  <w:abstractNum w:abstractNumId="31" w15:restartNumberingAfterBreak="0">
    <w:nsid w:val="0000249E"/>
    <w:multiLevelType w:val="hybridMultilevel"/>
    <w:tmpl w:val="9F68E538"/>
    <w:lvl w:ilvl="0" w:tplc="64B84D2C">
      <w:start w:val="1"/>
      <w:numFmt w:val="decimal"/>
      <w:lvlText w:val="%1."/>
      <w:lvlJc w:val="left"/>
    </w:lvl>
    <w:lvl w:ilvl="1" w:tplc="145A0E3E">
      <w:numFmt w:val="decimal"/>
      <w:lvlText w:val=""/>
      <w:lvlJc w:val="left"/>
    </w:lvl>
    <w:lvl w:ilvl="2" w:tplc="C5EEEB48">
      <w:numFmt w:val="decimal"/>
      <w:lvlText w:val=""/>
      <w:lvlJc w:val="left"/>
    </w:lvl>
    <w:lvl w:ilvl="3" w:tplc="C6AC2662">
      <w:numFmt w:val="decimal"/>
      <w:lvlText w:val=""/>
      <w:lvlJc w:val="left"/>
    </w:lvl>
    <w:lvl w:ilvl="4" w:tplc="D1DEC134">
      <w:numFmt w:val="decimal"/>
      <w:lvlText w:val=""/>
      <w:lvlJc w:val="left"/>
    </w:lvl>
    <w:lvl w:ilvl="5" w:tplc="76CCDD58">
      <w:numFmt w:val="decimal"/>
      <w:lvlText w:val=""/>
      <w:lvlJc w:val="left"/>
    </w:lvl>
    <w:lvl w:ilvl="6" w:tplc="1750AE4C">
      <w:numFmt w:val="decimal"/>
      <w:lvlText w:val=""/>
      <w:lvlJc w:val="left"/>
    </w:lvl>
    <w:lvl w:ilvl="7" w:tplc="2108A0AC">
      <w:numFmt w:val="decimal"/>
      <w:lvlText w:val=""/>
      <w:lvlJc w:val="left"/>
    </w:lvl>
    <w:lvl w:ilvl="8" w:tplc="6BD2E05C">
      <w:numFmt w:val="decimal"/>
      <w:lvlText w:val=""/>
      <w:lvlJc w:val="left"/>
    </w:lvl>
  </w:abstractNum>
  <w:abstractNum w:abstractNumId="32" w15:restartNumberingAfterBreak="0">
    <w:nsid w:val="0000251F"/>
    <w:multiLevelType w:val="hybridMultilevel"/>
    <w:tmpl w:val="338A921E"/>
    <w:lvl w:ilvl="0" w:tplc="0EFC5AB6">
      <w:start w:val="1"/>
      <w:numFmt w:val="bullet"/>
      <w:lvlText w:val="в"/>
      <w:lvlJc w:val="left"/>
    </w:lvl>
    <w:lvl w:ilvl="1" w:tplc="6BC256CA">
      <w:start w:val="1"/>
      <w:numFmt w:val="bullet"/>
      <w:lvlText w:val="В"/>
      <w:lvlJc w:val="left"/>
    </w:lvl>
    <w:lvl w:ilvl="2" w:tplc="1A325F9C">
      <w:numFmt w:val="decimal"/>
      <w:lvlText w:val=""/>
      <w:lvlJc w:val="left"/>
    </w:lvl>
    <w:lvl w:ilvl="3" w:tplc="817A92FC">
      <w:numFmt w:val="decimal"/>
      <w:lvlText w:val=""/>
      <w:lvlJc w:val="left"/>
    </w:lvl>
    <w:lvl w:ilvl="4" w:tplc="6D363052">
      <w:numFmt w:val="decimal"/>
      <w:lvlText w:val=""/>
      <w:lvlJc w:val="left"/>
    </w:lvl>
    <w:lvl w:ilvl="5" w:tplc="377E6B1C">
      <w:numFmt w:val="decimal"/>
      <w:lvlText w:val=""/>
      <w:lvlJc w:val="left"/>
    </w:lvl>
    <w:lvl w:ilvl="6" w:tplc="A79CB908">
      <w:numFmt w:val="decimal"/>
      <w:lvlText w:val=""/>
      <w:lvlJc w:val="left"/>
    </w:lvl>
    <w:lvl w:ilvl="7" w:tplc="DBE69508">
      <w:numFmt w:val="decimal"/>
      <w:lvlText w:val=""/>
      <w:lvlJc w:val="left"/>
    </w:lvl>
    <w:lvl w:ilvl="8" w:tplc="E35E1B02">
      <w:numFmt w:val="decimal"/>
      <w:lvlText w:val=""/>
      <w:lvlJc w:val="left"/>
    </w:lvl>
  </w:abstractNum>
  <w:abstractNum w:abstractNumId="33" w15:restartNumberingAfterBreak="0">
    <w:nsid w:val="0000252A"/>
    <w:multiLevelType w:val="hybridMultilevel"/>
    <w:tmpl w:val="4942D47C"/>
    <w:lvl w:ilvl="0" w:tplc="6C02E4F0">
      <w:start w:val="1"/>
      <w:numFmt w:val="bullet"/>
      <w:lvlText w:val="а"/>
      <w:lvlJc w:val="left"/>
    </w:lvl>
    <w:lvl w:ilvl="1" w:tplc="5866A6F4">
      <w:numFmt w:val="decimal"/>
      <w:lvlText w:val=""/>
      <w:lvlJc w:val="left"/>
    </w:lvl>
    <w:lvl w:ilvl="2" w:tplc="700AAC48">
      <w:numFmt w:val="decimal"/>
      <w:lvlText w:val=""/>
      <w:lvlJc w:val="left"/>
    </w:lvl>
    <w:lvl w:ilvl="3" w:tplc="FC54DE68">
      <w:numFmt w:val="decimal"/>
      <w:lvlText w:val=""/>
      <w:lvlJc w:val="left"/>
    </w:lvl>
    <w:lvl w:ilvl="4" w:tplc="F7202BA8">
      <w:numFmt w:val="decimal"/>
      <w:lvlText w:val=""/>
      <w:lvlJc w:val="left"/>
    </w:lvl>
    <w:lvl w:ilvl="5" w:tplc="16AAC08E">
      <w:numFmt w:val="decimal"/>
      <w:lvlText w:val=""/>
      <w:lvlJc w:val="left"/>
    </w:lvl>
    <w:lvl w:ilvl="6" w:tplc="9F9EDE58">
      <w:numFmt w:val="decimal"/>
      <w:lvlText w:val=""/>
      <w:lvlJc w:val="left"/>
    </w:lvl>
    <w:lvl w:ilvl="7" w:tplc="92B8496A">
      <w:numFmt w:val="decimal"/>
      <w:lvlText w:val=""/>
      <w:lvlJc w:val="left"/>
    </w:lvl>
    <w:lvl w:ilvl="8" w:tplc="E418F228">
      <w:numFmt w:val="decimal"/>
      <w:lvlText w:val=""/>
      <w:lvlJc w:val="left"/>
    </w:lvl>
  </w:abstractNum>
  <w:abstractNum w:abstractNumId="34" w15:restartNumberingAfterBreak="0">
    <w:nsid w:val="00002833"/>
    <w:multiLevelType w:val="hybridMultilevel"/>
    <w:tmpl w:val="64A8E87C"/>
    <w:lvl w:ilvl="0" w:tplc="016CD52A">
      <w:start w:val="1"/>
      <w:numFmt w:val="bullet"/>
      <w:lvlText w:val="В"/>
      <w:lvlJc w:val="left"/>
    </w:lvl>
    <w:lvl w:ilvl="1" w:tplc="2D44FB90">
      <w:start w:val="1"/>
      <w:numFmt w:val="bullet"/>
      <w:lvlText w:val="В"/>
      <w:lvlJc w:val="left"/>
    </w:lvl>
    <w:lvl w:ilvl="2" w:tplc="73CA8370">
      <w:start w:val="1"/>
      <w:numFmt w:val="bullet"/>
      <w:lvlText w:val="в"/>
      <w:lvlJc w:val="left"/>
    </w:lvl>
    <w:lvl w:ilvl="3" w:tplc="020E5614">
      <w:numFmt w:val="decimal"/>
      <w:lvlText w:val=""/>
      <w:lvlJc w:val="left"/>
    </w:lvl>
    <w:lvl w:ilvl="4" w:tplc="9334C044">
      <w:numFmt w:val="decimal"/>
      <w:lvlText w:val=""/>
      <w:lvlJc w:val="left"/>
    </w:lvl>
    <w:lvl w:ilvl="5" w:tplc="8F9A7A2E">
      <w:numFmt w:val="decimal"/>
      <w:lvlText w:val=""/>
      <w:lvlJc w:val="left"/>
    </w:lvl>
    <w:lvl w:ilvl="6" w:tplc="C212C4F2">
      <w:numFmt w:val="decimal"/>
      <w:lvlText w:val=""/>
      <w:lvlJc w:val="left"/>
    </w:lvl>
    <w:lvl w:ilvl="7" w:tplc="33769EBC">
      <w:numFmt w:val="decimal"/>
      <w:lvlText w:val=""/>
      <w:lvlJc w:val="left"/>
    </w:lvl>
    <w:lvl w:ilvl="8" w:tplc="44AA7ADC">
      <w:numFmt w:val="decimal"/>
      <w:lvlText w:val=""/>
      <w:lvlJc w:val="left"/>
    </w:lvl>
  </w:abstractNum>
  <w:abstractNum w:abstractNumId="35" w15:restartNumberingAfterBreak="0">
    <w:nsid w:val="0000288F"/>
    <w:multiLevelType w:val="hybridMultilevel"/>
    <w:tmpl w:val="F790FB2C"/>
    <w:lvl w:ilvl="0" w:tplc="A89AABF0">
      <w:start w:val="1"/>
      <w:numFmt w:val="bullet"/>
      <w:lvlText w:val="\endash "/>
      <w:lvlJc w:val="left"/>
    </w:lvl>
    <w:lvl w:ilvl="1" w:tplc="C7D2355E">
      <w:start w:val="2"/>
      <w:numFmt w:val="decimal"/>
      <w:lvlText w:val="%2."/>
      <w:lvlJc w:val="left"/>
    </w:lvl>
    <w:lvl w:ilvl="2" w:tplc="C3005508">
      <w:numFmt w:val="decimal"/>
      <w:lvlText w:val=""/>
      <w:lvlJc w:val="left"/>
    </w:lvl>
    <w:lvl w:ilvl="3" w:tplc="853A74EA">
      <w:numFmt w:val="decimal"/>
      <w:lvlText w:val=""/>
      <w:lvlJc w:val="left"/>
    </w:lvl>
    <w:lvl w:ilvl="4" w:tplc="975C4DE2">
      <w:numFmt w:val="decimal"/>
      <w:lvlText w:val=""/>
      <w:lvlJc w:val="left"/>
    </w:lvl>
    <w:lvl w:ilvl="5" w:tplc="61FEC912">
      <w:numFmt w:val="decimal"/>
      <w:lvlText w:val=""/>
      <w:lvlJc w:val="left"/>
    </w:lvl>
    <w:lvl w:ilvl="6" w:tplc="6F800B04">
      <w:numFmt w:val="decimal"/>
      <w:lvlText w:val=""/>
      <w:lvlJc w:val="left"/>
    </w:lvl>
    <w:lvl w:ilvl="7" w:tplc="1116CEDC">
      <w:numFmt w:val="decimal"/>
      <w:lvlText w:val=""/>
      <w:lvlJc w:val="left"/>
    </w:lvl>
    <w:lvl w:ilvl="8" w:tplc="86365E78">
      <w:numFmt w:val="decimal"/>
      <w:lvlText w:val=""/>
      <w:lvlJc w:val="left"/>
    </w:lvl>
  </w:abstractNum>
  <w:abstractNum w:abstractNumId="36" w15:restartNumberingAfterBreak="0">
    <w:nsid w:val="00002B00"/>
    <w:multiLevelType w:val="hybridMultilevel"/>
    <w:tmpl w:val="BEC8A138"/>
    <w:lvl w:ilvl="0" w:tplc="5EDA4306">
      <w:start w:val="1"/>
      <w:numFmt w:val="bullet"/>
      <w:lvlText w:val="в"/>
      <w:lvlJc w:val="left"/>
    </w:lvl>
    <w:lvl w:ilvl="1" w:tplc="9590538C">
      <w:start w:val="1"/>
      <w:numFmt w:val="bullet"/>
      <w:lvlText w:val="\endash "/>
      <w:lvlJc w:val="left"/>
    </w:lvl>
    <w:lvl w:ilvl="2" w:tplc="A2F8B788">
      <w:numFmt w:val="decimal"/>
      <w:lvlText w:val=""/>
      <w:lvlJc w:val="left"/>
    </w:lvl>
    <w:lvl w:ilvl="3" w:tplc="901CFCE4">
      <w:numFmt w:val="decimal"/>
      <w:lvlText w:val=""/>
      <w:lvlJc w:val="left"/>
    </w:lvl>
    <w:lvl w:ilvl="4" w:tplc="42AABE5C">
      <w:numFmt w:val="decimal"/>
      <w:lvlText w:val=""/>
      <w:lvlJc w:val="left"/>
    </w:lvl>
    <w:lvl w:ilvl="5" w:tplc="884A0DEE">
      <w:numFmt w:val="decimal"/>
      <w:lvlText w:val=""/>
      <w:lvlJc w:val="left"/>
    </w:lvl>
    <w:lvl w:ilvl="6" w:tplc="E85E118E">
      <w:numFmt w:val="decimal"/>
      <w:lvlText w:val=""/>
      <w:lvlJc w:val="left"/>
    </w:lvl>
    <w:lvl w:ilvl="7" w:tplc="D534CEC0">
      <w:numFmt w:val="decimal"/>
      <w:lvlText w:val=""/>
      <w:lvlJc w:val="left"/>
    </w:lvl>
    <w:lvl w:ilvl="8" w:tplc="5BEAA6C0">
      <w:numFmt w:val="decimal"/>
      <w:lvlText w:val=""/>
      <w:lvlJc w:val="left"/>
    </w:lvl>
  </w:abstractNum>
  <w:abstractNum w:abstractNumId="37" w15:restartNumberingAfterBreak="0">
    <w:nsid w:val="00002B0C"/>
    <w:multiLevelType w:val="hybridMultilevel"/>
    <w:tmpl w:val="72FA68F6"/>
    <w:lvl w:ilvl="0" w:tplc="D3C4A45E">
      <w:start w:val="1"/>
      <w:numFmt w:val="bullet"/>
      <w:lvlText w:val="и"/>
      <w:lvlJc w:val="left"/>
    </w:lvl>
    <w:lvl w:ilvl="1" w:tplc="2CAAF96E">
      <w:start w:val="3"/>
      <w:numFmt w:val="decimal"/>
      <w:lvlText w:val="%2."/>
      <w:lvlJc w:val="left"/>
    </w:lvl>
    <w:lvl w:ilvl="2" w:tplc="930CAE96">
      <w:numFmt w:val="decimal"/>
      <w:lvlText w:val=""/>
      <w:lvlJc w:val="left"/>
    </w:lvl>
    <w:lvl w:ilvl="3" w:tplc="61660864">
      <w:numFmt w:val="decimal"/>
      <w:lvlText w:val=""/>
      <w:lvlJc w:val="left"/>
    </w:lvl>
    <w:lvl w:ilvl="4" w:tplc="357AD1FE">
      <w:numFmt w:val="decimal"/>
      <w:lvlText w:val=""/>
      <w:lvlJc w:val="left"/>
    </w:lvl>
    <w:lvl w:ilvl="5" w:tplc="7A487E82">
      <w:numFmt w:val="decimal"/>
      <w:lvlText w:val=""/>
      <w:lvlJc w:val="left"/>
    </w:lvl>
    <w:lvl w:ilvl="6" w:tplc="DF927886">
      <w:numFmt w:val="decimal"/>
      <w:lvlText w:val=""/>
      <w:lvlJc w:val="left"/>
    </w:lvl>
    <w:lvl w:ilvl="7" w:tplc="3BB4CD8A">
      <w:numFmt w:val="decimal"/>
      <w:lvlText w:val=""/>
      <w:lvlJc w:val="left"/>
    </w:lvl>
    <w:lvl w:ilvl="8" w:tplc="D2489024">
      <w:numFmt w:val="decimal"/>
      <w:lvlText w:val=""/>
      <w:lvlJc w:val="left"/>
    </w:lvl>
  </w:abstractNum>
  <w:abstractNum w:abstractNumId="38" w15:restartNumberingAfterBreak="0">
    <w:nsid w:val="00002C49"/>
    <w:multiLevelType w:val="hybridMultilevel"/>
    <w:tmpl w:val="AF54CEA8"/>
    <w:lvl w:ilvl="0" w:tplc="162E5E86">
      <w:start w:val="1"/>
      <w:numFmt w:val="bullet"/>
      <w:lvlText w:val="в"/>
      <w:lvlJc w:val="left"/>
    </w:lvl>
    <w:lvl w:ilvl="1" w:tplc="B8ECBD0E">
      <w:start w:val="1"/>
      <w:numFmt w:val="bullet"/>
      <w:lvlText w:val="В"/>
      <w:lvlJc w:val="left"/>
    </w:lvl>
    <w:lvl w:ilvl="2" w:tplc="53DCA012">
      <w:numFmt w:val="decimal"/>
      <w:lvlText w:val=""/>
      <w:lvlJc w:val="left"/>
    </w:lvl>
    <w:lvl w:ilvl="3" w:tplc="5CB02380">
      <w:numFmt w:val="decimal"/>
      <w:lvlText w:val=""/>
      <w:lvlJc w:val="left"/>
    </w:lvl>
    <w:lvl w:ilvl="4" w:tplc="36A4AFEA">
      <w:numFmt w:val="decimal"/>
      <w:lvlText w:val=""/>
      <w:lvlJc w:val="left"/>
    </w:lvl>
    <w:lvl w:ilvl="5" w:tplc="18DE6E14">
      <w:numFmt w:val="decimal"/>
      <w:lvlText w:val=""/>
      <w:lvlJc w:val="left"/>
    </w:lvl>
    <w:lvl w:ilvl="6" w:tplc="59FEF9C4">
      <w:numFmt w:val="decimal"/>
      <w:lvlText w:val=""/>
      <w:lvlJc w:val="left"/>
    </w:lvl>
    <w:lvl w:ilvl="7" w:tplc="90823A5C">
      <w:numFmt w:val="decimal"/>
      <w:lvlText w:val=""/>
      <w:lvlJc w:val="left"/>
    </w:lvl>
    <w:lvl w:ilvl="8" w:tplc="5912630A">
      <w:numFmt w:val="decimal"/>
      <w:lvlText w:val=""/>
      <w:lvlJc w:val="left"/>
    </w:lvl>
  </w:abstractNum>
  <w:abstractNum w:abstractNumId="39" w15:restartNumberingAfterBreak="0">
    <w:nsid w:val="00002CF7"/>
    <w:multiLevelType w:val="hybridMultilevel"/>
    <w:tmpl w:val="3E9684AA"/>
    <w:lvl w:ilvl="0" w:tplc="CE16BC64">
      <w:start w:val="1"/>
      <w:numFmt w:val="bullet"/>
      <w:lvlText w:val="с"/>
      <w:lvlJc w:val="left"/>
    </w:lvl>
    <w:lvl w:ilvl="1" w:tplc="BC9883BE">
      <w:start w:val="1"/>
      <w:numFmt w:val="bullet"/>
      <w:lvlText w:val="В"/>
      <w:lvlJc w:val="left"/>
    </w:lvl>
    <w:lvl w:ilvl="2" w:tplc="709CA9AA">
      <w:numFmt w:val="decimal"/>
      <w:lvlText w:val=""/>
      <w:lvlJc w:val="left"/>
    </w:lvl>
    <w:lvl w:ilvl="3" w:tplc="6F0CB9FA">
      <w:numFmt w:val="decimal"/>
      <w:lvlText w:val=""/>
      <w:lvlJc w:val="left"/>
    </w:lvl>
    <w:lvl w:ilvl="4" w:tplc="2BB4EEE2">
      <w:numFmt w:val="decimal"/>
      <w:lvlText w:val=""/>
      <w:lvlJc w:val="left"/>
    </w:lvl>
    <w:lvl w:ilvl="5" w:tplc="16EEF910">
      <w:numFmt w:val="decimal"/>
      <w:lvlText w:val=""/>
      <w:lvlJc w:val="left"/>
    </w:lvl>
    <w:lvl w:ilvl="6" w:tplc="9084812A">
      <w:numFmt w:val="decimal"/>
      <w:lvlText w:val=""/>
      <w:lvlJc w:val="left"/>
    </w:lvl>
    <w:lvl w:ilvl="7" w:tplc="A3F22AB0">
      <w:numFmt w:val="decimal"/>
      <w:lvlText w:val=""/>
      <w:lvlJc w:val="left"/>
    </w:lvl>
    <w:lvl w:ilvl="8" w:tplc="29645B12">
      <w:numFmt w:val="decimal"/>
      <w:lvlText w:val=""/>
      <w:lvlJc w:val="left"/>
    </w:lvl>
  </w:abstractNum>
  <w:abstractNum w:abstractNumId="40" w15:restartNumberingAfterBreak="0">
    <w:nsid w:val="00002F14"/>
    <w:multiLevelType w:val="hybridMultilevel"/>
    <w:tmpl w:val="1C4C0F48"/>
    <w:lvl w:ilvl="0" w:tplc="ADAABEA0">
      <w:start w:val="3"/>
      <w:numFmt w:val="decimal"/>
      <w:lvlText w:val="%1."/>
      <w:lvlJc w:val="left"/>
    </w:lvl>
    <w:lvl w:ilvl="1" w:tplc="9370C316">
      <w:numFmt w:val="decimal"/>
      <w:lvlText w:val=""/>
      <w:lvlJc w:val="left"/>
    </w:lvl>
    <w:lvl w:ilvl="2" w:tplc="BBF8B31C">
      <w:numFmt w:val="decimal"/>
      <w:lvlText w:val=""/>
      <w:lvlJc w:val="left"/>
    </w:lvl>
    <w:lvl w:ilvl="3" w:tplc="E5ACAFA2">
      <w:numFmt w:val="decimal"/>
      <w:lvlText w:val=""/>
      <w:lvlJc w:val="left"/>
    </w:lvl>
    <w:lvl w:ilvl="4" w:tplc="77C64BCC">
      <w:numFmt w:val="decimal"/>
      <w:lvlText w:val=""/>
      <w:lvlJc w:val="left"/>
    </w:lvl>
    <w:lvl w:ilvl="5" w:tplc="321A560A">
      <w:numFmt w:val="decimal"/>
      <w:lvlText w:val=""/>
      <w:lvlJc w:val="left"/>
    </w:lvl>
    <w:lvl w:ilvl="6" w:tplc="4290E236">
      <w:numFmt w:val="decimal"/>
      <w:lvlText w:val=""/>
      <w:lvlJc w:val="left"/>
    </w:lvl>
    <w:lvl w:ilvl="7" w:tplc="ACBE76FE">
      <w:numFmt w:val="decimal"/>
      <w:lvlText w:val=""/>
      <w:lvlJc w:val="left"/>
    </w:lvl>
    <w:lvl w:ilvl="8" w:tplc="5CFA4E8C">
      <w:numFmt w:val="decimal"/>
      <w:lvlText w:val=""/>
      <w:lvlJc w:val="left"/>
    </w:lvl>
  </w:abstractNum>
  <w:abstractNum w:abstractNumId="41" w15:restartNumberingAfterBreak="0">
    <w:nsid w:val="00002FFF"/>
    <w:multiLevelType w:val="hybridMultilevel"/>
    <w:tmpl w:val="D4DE0492"/>
    <w:lvl w:ilvl="0" w:tplc="B47A33CE">
      <w:start w:val="1"/>
      <w:numFmt w:val="bullet"/>
      <w:lvlText w:val="В"/>
      <w:lvlJc w:val="left"/>
    </w:lvl>
    <w:lvl w:ilvl="1" w:tplc="EDD25398">
      <w:numFmt w:val="decimal"/>
      <w:lvlText w:val=""/>
      <w:lvlJc w:val="left"/>
    </w:lvl>
    <w:lvl w:ilvl="2" w:tplc="584023F0">
      <w:numFmt w:val="decimal"/>
      <w:lvlText w:val=""/>
      <w:lvlJc w:val="left"/>
    </w:lvl>
    <w:lvl w:ilvl="3" w:tplc="2138AA00">
      <w:numFmt w:val="decimal"/>
      <w:lvlText w:val=""/>
      <w:lvlJc w:val="left"/>
    </w:lvl>
    <w:lvl w:ilvl="4" w:tplc="3DC07F8A">
      <w:numFmt w:val="decimal"/>
      <w:lvlText w:val=""/>
      <w:lvlJc w:val="left"/>
    </w:lvl>
    <w:lvl w:ilvl="5" w:tplc="467C82E6">
      <w:numFmt w:val="decimal"/>
      <w:lvlText w:val=""/>
      <w:lvlJc w:val="left"/>
    </w:lvl>
    <w:lvl w:ilvl="6" w:tplc="1186834E">
      <w:numFmt w:val="decimal"/>
      <w:lvlText w:val=""/>
      <w:lvlJc w:val="left"/>
    </w:lvl>
    <w:lvl w:ilvl="7" w:tplc="B6903D8A">
      <w:numFmt w:val="decimal"/>
      <w:lvlText w:val=""/>
      <w:lvlJc w:val="left"/>
    </w:lvl>
    <w:lvl w:ilvl="8" w:tplc="57A840C6">
      <w:numFmt w:val="decimal"/>
      <w:lvlText w:val=""/>
      <w:lvlJc w:val="left"/>
    </w:lvl>
  </w:abstractNum>
  <w:abstractNum w:abstractNumId="42" w15:restartNumberingAfterBreak="0">
    <w:nsid w:val="00003004"/>
    <w:multiLevelType w:val="hybridMultilevel"/>
    <w:tmpl w:val="83560032"/>
    <w:lvl w:ilvl="0" w:tplc="CBB2F15C">
      <w:start w:val="1"/>
      <w:numFmt w:val="bullet"/>
      <w:lvlText w:val="и"/>
      <w:lvlJc w:val="left"/>
    </w:lvl>
    <w:lvl w:ilvl="1" w:tplc="DD64C67C">
      <w:start w:val="1"/>
      <w:numFmt w:val="bullet"/>
      <w:lvlText w:val="\endash "/>
      <w:lvlJc w:val="left"/>
    </w:lvl>
    <w:lvl w:ilvl="2" w:tplc="FDF8C9EA">
      <w:numFmt w:val="decimal"/>
      <w:lvlText w:val=""/>
      <w:lvlJc w:val="left"/>
    </w:lvl>
    <w:lvl w:ilvl="3" w:tplc="A634BF2A">
      <w:numFmt w:val="decimal"/>
      <w:lvlText w:val=""/>
      <w:lvlJc w:val="left"/>
    </w:lvl>
    <w:lvl w:ilvl="4" w:tplc="50A4FD0E">
      <w:numFmt w:val="decimal"/>
      <w:lvlText w:val=""/>
      <w:lvlJc w:val="left"/>
    </w:lvl>
    <w:lvl w:ilvl="5" w:tplc="C01ECB2A">
      <w:numFmt w:val="decimal"/>
      <w:lvlText w:val=""/>
      <w:lvlJc w:val="left"/>
    </w:lvl>
    <w:lvl w:ilvl="6" w:tplc="9362AC0A">
      <w:numFmt w:val="decimal"/>
      <w:lvlText w:val=""/>
      <w:lvlJc w:val="left"/>
    </w:lvl>
    <w:lvl w:ilvl="7" w:tplc="A046247E">
      <w:numFmt w:val="decimal"/>
      <w:lvlText w:val=""/>
      <w:lvlJc w:val="left"/>
    </w:lvl>
    <w:lvl w:ilvl="8" w:tplc="56BE460A">
      <w:numFmt w:val="decimal"/>
      <w:lvlText w:val=""/>
      <w:lvlJc w:val="left"/>
    </w:lvl>
  </w:abstractNum>
  <w:abstractNum w:abstractNumId="43" w15:restartNumberingAfterBreak="0">
    <w:nsid w:val="000032E6"/>
    <w:multiLevelType w:val="hybridMultilevel"/>
    <w:tmpl w:val="2514E3B0"/>
    <w:lvl w:ilvl="0" w:tplc="3A1CC3FA">
      <w:start w:val="1"/>
      <w:numFmt w:val="bullet"/>
      <w:lvlText w:val="а"/>
      <w:lvlJc w:val="left"/>
    </w:lvl>
    <w:lvl w:ilvl="1" w:tplc="08B457A0">
      <w:numFmt w:val="decimal"/>
      <w:lvlText w:val=""/>
      <w:lvlJc w:val="left"/>
    </w:lvl>
    <w:lvl w:ilvl="2" w:tplc="1A2664CA">
      <w:numFmt w:val="decimal"/>
      <w:lvlText w:val=""/>
      <w:lvlJc w:val="left"/>
    </w:lvl>
    <w:lvl w:ilvl="3" w:tplc="1B4ECFF4">
      <w:numFmt w:val="decimal"/>
      <w:lvlText w:val=""/>
      <w:lvlJc w:val="left"/>
    </w:lvl>
    <w:lvl w:ilvl="4" w:tplc="75001BC0">
      <w:numFmt w:val="decimal"/>
      <w:lvlText w:val=""/>
      <w:lvlJc w:val="left"/>
    </w:lvl>
    <w:lvl w:ilvl="5" w:tplc="ED08D61A">
      <w:numFmt w:val="decimal"/>
      <w:lvlText w:val=""/>
      <w:lvlJc w:val="left"/>
    </w:lvl>
    <w:lvl w:ilvl="6" w:tplc="426210E4">
      <w:numFmt w:val="decimal"/>
      <w:lvlText w:val=""/>
      <w:lvlJc w:val="left"/>
    </w:lvl>
    <w:lvl w:ilvl="7" w:tplc="741604E2">
      <w:numFmt w:val="decimal"/>
      <w:lvlText w:val=""/>
      <w:lvlJc w:val="left"/>
    </w:lvl>
    <w:lvl w:ilvl="8" w:tplc="AAB444C4">
      <w:numFmt w:val="decimal"/>
      <w:lvlText w:val=""/>
      <w:lvlJc w:val="left"/>
    </w:lvl>
  </w:abstractNum>
  <w:abstractNum w:abstractNumId="44" w15:restartNumberingAfterBreak="0">
    <w:nsid w:val="00003492"/>
    <w:multiLevelType w:val="hybridMultilevel"/>
    <w:tmpl w:val="7FC4E20E"/>
    <w:lvl w:ilvl="0" w:tplc="D8523A98">
      <w:start w:val="1"/>
      <w:numFmt w:val="bullet"/>
      <w:lvlText w:val="о"/>
      <w:lvlJc w:val="left"/>
    </w:lvl>
    <w:lvl w:ilvl="1" w:tplc="5184A0DA">
      <w:start w:val="1"/>
      <w:numFmt w:val="bullet"/>
      <w:lvlText w:val="В"/>
      <w:lvlJc w:val="left"/>
    </w:lvl>
    <w:lvl w:ilvl="2" w:tplc="51689764">
      <w:numFmt w:val="decimal"/>
      <w:lvlText w:val=""/>
      <w:lvlJc w:val="left"/>
    </w:lvl>
    <w:lvl w:ilvl="3" w:tplc="5100F7AC">
      <w:numFmt w:val="decimal"/>
      <w:lvlText w:val=""/>
      <w:lvlJc w:val="left"/>
    </w:lvl>
    <w:lvl w:ilvl="4" w:tplc="0A32A174">
      <w:numFmt w:val="decimal"/>
      <w:lvlText w:val=""/>
      <w:lvlJc w:val="left"/>
    </w:lvl>
    <w:lvl w:ilvl="5" w:tplc="881AC0EC">
      <w:numFmt w:val="decimal"/>
      <w:lvlText w:val=""/>
      <w:lvlJc w:val="left"/>
    </w:lvl>
    <w:lvl w:ilvl="6" w:tplc="A2645380">
      <w:numFmt w:val="decimal"/>
      <w:lvlText w:val=""/>
      <w:lvlJc w:val="left"/>
    </w:lvl>
    <w:lvl w:ilvl="7" w:tplc="EBF6D766">
      <w:numFmt w:val="decimal"/>
      <w:lvlText w:val=""/>
      <w:lvlJc w:val="left"/>
    </w:lvl>
    <w:lvl w:ilvl="8" w:tplc="23909F3A">
      <w:numFmt w:val="decimal"/>
      <w:lvlText w:val=""/>
      <w:lvlJc w:val="left"/>
    </w:lvl>
  </w:abstractNum>
  <w:abstractNum w:abstractNumId="45" w15:restartNumberingAfterBreak="0">
    <w:nsid w:val="0000368E"/>
    <w:multiLevelType w:val="hybridMultilevel"/>
    <w:tmpl w:val="89D88526"/>
    <w:lvl w:ilvl="0" w:tplc="FA6214C8">
      <w:start w:val="1"/>
      <w:numFmt w:val="bullet"/>
      <w:lvlText w:val="В"/>
      <w:lvlJc w:val="left"/>
    </w:lvl>
    <w:lvl w:ilvl="1" w:tplc="80D6FE26">
      <w:numFmt w:val="decimal"/>
      <w:lvlText w:val=""/>
      <w:lvlJc w:val="left"/>
    </w:lvl>
    <w:lvl w:ilvl="2" w:tplc="BF7A46AA">
      <w:numFmt w:val="decimal"/>
      <w:lvlText w:val=""/>
      <w:lvlJc w:val="left"/>
    </w:lvl>
    <w:lvl w:ilvl="3" w:tplc="39DAD46A">
      <w:numFmt w:val="decimal"/>
      <w:lvlText w:val=""/>
      <w:lvlJc w:val="left"/>
    </w:lvl>
    <w:lvl w:ilvl="4" w:tplc="974A8524">
      <w:numFmt w:val="decimal"/>
      <w:lvlText w:val=""/>
      <w:lvlJc w:val="left"/>
    </w:lvl>
    <w:lvl w:ilvl="5" w:tplc="1946E1DC">
      <w:numFmt w:val="decimal"/>
      <w:lvlText w:val=""/>
      <w:lvlJc w:val="left"/>
    </w:lvl>
    <w:lvl w:ilvl="6" w:tplc="6F34B102">
      <w:numFmt w:val="decimal"/>
      <w:lvlText w:val=""/>
      <w:lvlJc w:val="left"/>
    </w:lvl>
    <w:lvl w:ilvl="7" w:tplc="3212488A">
      <w:numFmt w:val="decimal"/>
      <w:lvlText w:val=""/>
      <w:lvlJc w:val="left"/>
    </w:lvl>
    <w:lvl w:ilvl="8" w:tplc="3CE45D00">
      <w:numFmt w:val="decimal"/>
      <w:lvlText w:val=""/>
      <w:lvlJc w:val="left"/>
    </w:lvl>
  </w:abstractNum>
  <w:abstractNum w:abstractNumId="46" w15:restartNumberingAfterBreak="0">
    <w:nsid w:val="000037E5"/>
    <w:multiLevelType w:val="hybridMultilevel"/>
    <w:tmpl w:val="B26C6E34"/>
    <w:lvl w:ilvl="0" w:tplc="8578D670">
      <w:start w:val="1"/>
      <w:numFmt w:val="bullet"/>
      <w:lvlText w:val="В"/>
      <w:lvlJc w:val="left"/>
    </w:lvl>
    <w:lvl w:ilvl="1" w:tplc="3F341C66">
      <w:start w:val="1"/>
      <w:numFmt w:val="bullet"/>
      <w:lvlText w:val="\endash "/>
      <w:lvlJc w:val="left"/>
    </w:lvl>
    <w:lvl w:ilvl="2" w:tplc="F278A780">
      <w:numFmt w:val="decimal"/>
      <w:lvlText w:val=""/>
      <w:lvlJc w:val="left"/>
    </w:lvl>
    <w:lvl w:ilvl="3" w:tplc="45E26E88">
      <w:numFmt w:val="decimal"/>
      <w:lvlText w:val=""/>
      <w:lvlJc w:val="left"/>
    </w:lvl>
    <w:lvl w:ilvl="4" w:tplc="B3B231A0">
      <w:numFmt w:val="decimal"/>
      <w:lvlText w:val=""/>
      <w:lvlJc w:val="left"/>
    </w:lvl>
    <w:lvl w:ilvl="5" w:tplc="3CFE404A">
      <w:numFmt w:val="decimal"/>
      <w:lvlText w:val=""/>
      <w:lvlJc w:val="left"/>
    </w:lvl>
    <w:lvl w:ilvl="6" w:tplc="A0A20628">
      <w:numFmt w:val="decimal"/>
      <w:lvlText w:val=""/>
      <w:lvlJc w:val="left"/>
    </w:lvl>
    <w:lvl w:ilvl="7" w:tplc="7EDC5B94">
      <w:numFmt w:val="decimal"/>
      <w:lvlText w:val=""/>
      <w:lvlJc w:val="left"/>
    </w:lvl>
    <w:lvl w:ilvl="8" w:tplc="C0841EF2">
      <w:numFmt w:val="decimal"/>
      <w:lvlText w:val=""/>
      <w:lvlJc w:val="left"/>
    </w:lvl>
  </w:abstractNum>
  <w:abstractNum w:abstractNumId="47" w15:restartNumberingAfterBreak="0">
    <w:nsid w:val="000037E6"/>
    <w:multiLevelType w:val="hybridMultilevel"/>
    <w:tmpl w:val="78D4E0C2"/>
    <w:lvl w:ilvl="0" w:tplc="19C878DA">
      <w:start w:val="1"/>
      <w:numFmt w:val="bullet"/>
      <w:lvlText w:val="и"/>
      <w:lvlJc w:val="left"/>
    </w:lvl>
    <w:lvl w:ilvl="1" w:tplc="D6A2A646">
      <w:start w:val="1"/>
      <w:numFmt w:val="bullet"/>
      <w:lvlText w:val="\endash "/>
      <w:lvlJc w:val="left"/>
    </w:lvl>
    <w:lvl w:ilvl="2" w:tplc="567EB240">
      <w:numFmt w:val="decimal"/>
      <w:lvlText w:val=""/>
      <w:lvlJc w:val="left"/>
    </w:lvl>
    <w:lvl w:ilvl="3" w:tplc="DDD03202">
      <w:numFmt w:val="decimal"/>
      <w:lvlText w:val=""/>
      <w:lvlJc w:val="left"/>
    </w:lvl>
    <w:lvl w:ilvl="4" w:tplc="F112DA1E">
      <w:numFmt w:val="decimal"/>
      <w:lvlText w:val=""/>
      <w:lvlJc w:val="left"/>
    </w:lvl>
    <w:lvl w:ilvl="5" w:tplc="49769026">
      <w:numFmt w:val="decimal"/>
      <w:lvlText w:val=""/>
      <w:lvlJc w:val="left"/>
    </w:lvl>
    <w:lvl w:ilvl="6" w:tplc="8752F54E">
      <w:numFmt w:val="decimal"/>
      <w:lvlText w:val=""/>
      <w:lvlJc w:val="left"/>
    </w:lvl>
    <w:lvl w:ilvl="7" w:tplc="624C98BA">
      <w:numFmt w:val="decimal"/>
      <w:lvlText w:val=""/>
      <w:lvlJc w:val="left"/>
    </w:lvl>
    <w:lvl w:ilvl="8" w:tplc="AABA4314">
      <w:numFmt w:val="decimal"/>
      <w:lvlText w:val=""/>
      <w:lvlJc w:val="left"/>
    </w:lvl>
  </w:abstractNum>
  <w:abstractNum w:abstractNumId="48" w15:restartNumberingAfterBreak="0">
    <w:nsid w:val="00003807"/>
    <w:multiLevelType w:val="hybridMultilevel"/>
    <w:tmpl w:val="E7624096"/>
    <w:lvl w:ilvl="0" w:tplc="F4C25250">
      <w:start w:val="9"/>
      <w:numFmt w:val="decimal"/>
      <w:lvlText w:val="%1."/>
      <w:lvlJc w:val="left"/>
    </w:lvl>
    <w:lvl w:ilvl="1" w:tplc="3222B2CC">
      <w:numFmt w:val="decimal"/>
      <w:lvlText w:val=""/>
      <w:lvlJc w:val="left"/>
    </w:lvl>
    <w:lvl w:ilvl="2" w:tplc="AFBE84EA">
      <w:numFmt w:val="decimal"/>
      <w:lvlText w:val=""/>
      <w:lvlJc w:val="left"/>
    </w:lvl>
    <w:lvl w:ilvl="3" w:tplc="6E9A9040">
      <w:numFmt w:val="decimal"/>
      <w:lvlText w:val=""/>
      <w:lvlJc w:val="left"/>
    </w:lvl>
    <w:lvl w:ilvl="4" w:tplc="6BDE8BE4">
      <w:numFmt w:val="decimal"/>
      <w:lvlText w:val=""/>
      <w:lvlJc w:val="left"/>
    </w:lvl>
    <w:lvl w:ilvl="5" w:tplc="3E70B87C">
      <w:numFmt w:val="decimal"/>
      <w:lvlText w:val=""/>
      <w:lvlJc w:val="left"/>
    </w:lvl>
    <w:lvl w:ilvl="6" w:tplc="E32A75EC">
      <w:numFmt w:val="decimal"/>
      <w:lvlText w:val=""/>
      <w:lvlJc w:val="left"/>
    </w:lvl>
    <w:lvl w:ilvl="7" w:tplc="39DC1966">
      <w:numFmt w:val="decimal"/>
      <w:lvlText w:val=""/>
      <w:lvlJc w:val="left"/>
    </w:lvl>
    <w:lvl w:ilvl="8" w:tplc="D9067864">
      <w:numFmt w:val="decimal"/>
      <w:lvlText w:val=""/>
      <w:lvlJc w:val="left"/>
    </w:lvl>
  </w:abstractNum>
  <w:abstractNum w:abstractNumId="49" w15:restartNumberingAfterBreak="0">
    <w:nsid w:val="000039CE"/>
    <w:multiLevelType w:val="hybridMultilevel"/>
    <w:tmpl w:val="36663C7E"/>
    <w:lvl w:ilvl="0" w:tplc="2FE012A6">
      <w:start w:val="1"/>
      <w:numFmt w:val="bullet"/>
      <w:lvlText w:val="и"/>
      <w:lvlJc w:val="left"/>
    </w:lvl>
    <w:lvl w:ilvl="1" w:tplc="C5CA7ED4">
      <w:start w:val="1"/>
      <w:numFmt w:val="bullet"/>
      <w:lvlText w:val="\endash "/>
      <w:lvlJc w:val="left"/>
    </w:lvl>
    <w:lvl w:ilvl="2" w:tplc="06649AE2">
      <w:numFmt w:val="decimal"/>
      <w:lvlText w:val=""/>
      <w:lvlJc w:val="left"/>
    </w:lvl>
    <w:lvl w:ilvl="3" w:tplc="7166F9D0">
      <w:numFmt w:val="decimal"/>
      <w:lvlText w:val=""/>
      <w:lvlJc w:val="left"/>
    </w:lvl>
    <w:lvl w:ilvl="4" w:tplc="2B5E427C">
      <w:numFmt w:val="decimal"/>
      <w:lvlText w:val=""/>
      <w:lvlJc w:val="left"/>
    </w:lvl>
    <w:lvl w:ilvl="5" w:tplc="EE2CA228">
      <w:numFmt w:val="decimal"/>
      <w:lvlText w:val=""/>
      <w:lvlJc w:val="left"/>
    </w:lvl>
    <w:lvl w:ilvl="6" w:tplc="553A19E8">
      <w:numFmt w:val="decimal"/>
      <w:lvlText w:val=""/>
      <w:lvlJc w:val="left"/>
    </w:lvl>
    <w:lvl w:ilvl="7" w:tplc="56C4FB1E">
      <w:numFmt w:val="decimal"/>
      <w:lvlText w:val=""/>
      <w:lvlJc w:val="left"/>
    </w:lvl>
    <w:lvl w:ilvl="8" w:tplc="479447D8">
      <w:numFmt w:val="decimal"/>
      <w:lvlText w:val=""/>
      <w:lvlJc w:val="left"/>
    </w:lvl>
  </w:abstractNum>
  <w:abstractNum w:abstractNumId="50" w15:restartNumberingAfterBreak="0">
    <w:nsid w:val="00003A2D"/>
    <w:multiLevelType w:val="hybridMultilevel"/>
    <w:tmpl w:val="A064B05E"/>
    <w:lvl w:ilvl="0" w:tplc="8D1CD5F4">
      <w:start w:val="1"/>
      <w:numFmt w:val="bullet"/>
      <w:lvlText w:val="в"/>
      <w:lvlJc w:val="left"/>
    </w:lvl>
    <w:lvl w:ilvl="1" w:tplc="7122C120">
      <w:start w:val="1"/>
      <w:numFmt w:val="decimal"/>
      <w:lvlText w:val="5.%2."/>
      <w:lvlJc w:val="left"/>
    </w:lvl>
    <w:lvl w:ilvl="2" w:tplc="A1303702">
      <w:numFmt w:val="decimal"/>
      <w:lvlText w:val=""/>
      <w:lvlJc w:val="left"/>
    </w:lvl>
    <w:lvl w:ilvl="3" w:tplc="A32C71BA">
      <w:numFmt w:val="decimal"/>
      <w:lvlText w:val=""/>
      <w:lvlJc w:val="left"/>
    </w:lvl>
    <w:lvl w:ilvl="4" w:tplc="5EFE97B8">
      <w:numFmt w:val="decimal"/>
      <w:lvlText w:val=""/>
      <w:lvlJc w:val="left"/>
    </w:lvl>
    <w:lvl w:ilvl="5" w:tplc="E5601BFA">
      <w:numFmt w:val="decimal"/>
      <w:lvlText w:val=""/>
      <w:lvlJc w:val="left"/>
    </w:lvl>
    <w:lvl w:ilvl="6" w:tplc="C3729250">
      <w:numFmt w:val="decimal"/>
      <w:lvlText w:val=""/>
      <w:lvlJc w:val="left"/>
    </w:lvl>
    <w:lvl w:ilvl="7" w:tplc="6C0466EA">
      <w:numFmt w:val="decimal"/>
      <w:lvlText w:val=""/>
      <w:lvlJc w:val="left"/>
    </w:lvl>
    <w:lvl w:ilvl="8" w:tplc="7C846EB6">
      <w:numFmt w:val="decimal"/>
      <w:lvlText w:val=""/>
      <w:lvlJc w:val="left"/>
    </w:lvl>
  </w:abstractNum>
  <w:abstractNum w:abstractNumId="51" w15:restartNumberingAfterBreak="0">
    <w:nsid w:val="00003A8D"/>
    <w:multiLevelType w:val="hybridMultilevel"/>
    <w:tmpl w:val="00CC043C"/>
    <w:lvl w:ilvl="0" w:tplc="02E43E9C">
      <w:start w:val="1"/>
      <w:numFmt w:val="bullet"/>
      <w:lvlText w:val="в"/>
      <w:lvlJc w:val="left"/>
    </w:lvl>
    <w:lvl w:ilvl="1" w:tplc="71ECD6AA">
      <w:start w:val="1"/>
      <w:numFmt w:val="bullet"/>
      <w:lvlText w:val="\endash "/>
      <w:lvlJc w:val="left"/>
    </w:lvl>
    <w:lvl w:ilvl="2" w:tplc="E698FC94">
      <w:numFmt w:val="decimal"/>
      <w:lvlText w:val=""/>
      <w:lvlJc w:val="left"/>
    </w:lvl>
    <w:lvl w:ilvl="3" w:tplc="6F22EDDE">
      <w:numFmt w:val="decimal"/>
      <w:lvlText w:val=""/>
      <w:lvlJc w:val="left"/>
    </w:lvl>
    <w:lvl w:ilvl="4" w:tplc="DB20E10A">
      <w:numFmt w:val="decimal"/>
      <w:lvlText w:val=""/>
      <w:lvlJc w:val="left"/>
    </w:lvl>
    <w:lvl w:ilvl="5" w:tplc="F8187724">
      <w:numFmt w:val="decimal"/>
      <w:lvlText w:val=""/>
      <w:lvlJc w:val="left"/>
    </w:lvl>
    <w:lvl w:ilvl="6" w:tplc="063EE5E4">
      <w:numFmt w:val="decimal"/>
      <w:lvlText w:val=""/>
      <w:lvlJc w:val="left"/>
    </w:lvl>
    <w:lvl w:ilvl="7" w:tplc="E23253DA">
      <w:numFmt w:val="decimal"/>
      <w:lvlText w:val=""/>
      <w:lvlJc w:val="left"/>
    </w:lvl>
    <w:lvl w:ilvl="8" w:tplc="34285880">
      <w:numFmt w:val="decimal"/>
      <w:lvlText w:val=""/>
      <w:lvlJc w:val="left"/>
    </w:lvl>
  </w:abstractNum>
  <w:abstractNum w:abstractNumId="52" w15:restartNumberingAfterBreak="0">
    <w:nsid w:val="00003BB1"/>
    <w:multiLevelType w:val="hybridMultilevel"/>
    <w:tmpl w:val="E5849D98"/>
    <w:lvl w:ilvl="0" w:tplc="2A16D992">
      <w:start w:val="1"/>
      <w:numFmt w:val="bullet"/>
      <w:lvlText w:val="в"/>
      <w:lvlJc w:val="left"/>
    </w:lvl>
    <w:lvl w:ilvl="1" w:tplc="67187058">
      <w:start w:val="1"/>
      <w:numFmt w:val="bullet"/>
      <w:lvlText w:val="\endash "/>
      <w:lvlJc w:val="left"/>
    </w:lvl>
    <w:lvl w:ilvl="2" w:tplc="832EE684">
      <w:numFmt w:val="decimal"/>
      <w:lvlText w:val=""/>
      <w:lvlJc w:val="left"/>
    </w:lvl>
    <w:lvl w:ilvl="3" w:tplc="DCBA6050">
      <w:numFmt w:val="decimal"/>
      <w:lvlText w:val=""/>
      <w:lvlJc w:val="left"/>
    </w:lvl>
    <w:lvl w:ilvl="4" w:tplc="382085CA">
      <w:numFmt w:val="decimal"/>
      <w:lvlText w:val=""/>
      <w:lvlJc w:val="left"/>
    </w:lvl>
    <w:lvl w:ilvl="5" w:tplc="146CF680">
      <w:numFmt w:val="decimal"/>
      <w:lvlText w:val=""/>
      <w:lvlJc w:val="left"/>
    </w:lvl>
    <w:lvl w:ilvl="6" w:tplc="421C85D8">
      <w:numFmt w:val="decimal"/>
      <w:lvlText w:val=""/>
      <w:lvlJc w:val="left"/>
    </w:lvl>
    <w:lvl w:ilvl="7" w:tplc="4CA00C82">
      <w:numFmt w:val="decimal"/>
      <w:lvlText w:val=""/>
      <w:lvlJc w:val="left"/>
    </w:lvl>
    <w:lvl w:ilvl="8" w:tplc="1BB8C21A">
      <w:numFmt w:val="decimal"/>
      <w:lvlText w:val=""/>
      <w:lvlJc w:val="left"/>
    </w:lvl>
  </w:abstractNum>
  <w:abstractNum w:abstractNumId="53" w15:restartNumberingAfterBreak="0">
    <w:nsid w:val="00003CD6"/>
    <w:multiLevelType w:val="hybridMultilevel"/>
    <w:tmpl w:val="8BDC17D2"/>
    <w:lvl w:ilvl="0" w:tplc="157447FE">
      <w:start w:val="2"/>
      <w:numFmt w:val="decimal"/>
      <w:lvlText w:val="%1."/>
      <w:lvlJc w:val="left"/>
    </w:lvl>
    <w:lvl w:ilvl="1" w:tplc="2E6AE41E">
      <w:numFmt w:val="decimal"/>
      <w:lvlText w:val=""/>
      <w:lvlJc w:val="left"/>
    </w:lvl>
    <w:lvl w:ilvl="2" w:tplc="E74E4A5C">
      <w:numFmt w:val="decimal"/>
      <w:lvlText w:val=""/>
      <w:lvlJc w:val="left"/>
    </w:lvl>
    <w:lvl w:ilvl="3" w:tplc="1D3861F2">
      <w:numFmt w:val="decimal"/>
      <w:lvlText w:val=""/>
      <w:lvlJc w:val="left"/>
    </w:lvl>
    <w:lvl w:ilvl="4" w:tplc="FA42734C">
      <w:numFmt w:val="decimal"/>
      <w:lvlText w:val=""/>
      <w:lvlJc w:val="left"/>
    </w:lvl>
    <w:lvl w:ilvl="5" w:tplc="94D2D53E">
      <w:numFmt w:val="decimal"/>
      <w:lvlText w:val=""/>
      <w:lvlJc w:val="left"/>
    </w:lvl>
    <w:lvl w:ilvl="6" w:tplc="54B8A3A0">
      <w:numFmt w:val="decimal"/>
      <w:lvlText w:val=""/>
      <w:lvlJc w:val="left"/>
    </w:lvl>
    <w:lvl w:ilvl="7" w:tplc="DE20EC64">
      <w:numFmt w:val="decimal"/>
      <w:lvlText w:val=""/>
      <w:lvlJc w:val="left"/>
    </w:lvl>
    <w:lvl w:ilvl="8" w:tplc="464E79EE">
      <w:numFmt w:val="decimal"/>
      <w:lvlText w:val=""/>
      <w:lvlJc w:val="left"/>
    </w:lvl>
  </w:abstractNum>
  <w:abstractNum w:abstractNumId="54" w15:restartNumberingAfterBreak="0">
    <w:nsid w:val="00003F4A"/>
    <w:multiLevelType w:val="hybridMultilevel"/>
    <w:tmpl w:val="B43AC682"/>
    <w:lvl w:ilvl="0" w:tplc="D05E54F6">
      <w:start w:val="1"/>
      <w:numFmt w:val="bullet"/>
      <w:lvlText w:val="в"/>
      <w:lvlJc w:val="left"/>
    </w:lvl>
    <w:lvl w:ilvl="1" w:tplc="DD686FDC">
      <w:start w:val="1"/>
      <w:numFmt w:val="bullet"/>
      <w:lvlText w:val="\endash "/>
      <w:lvlJc w:val="left"/>
    </w:lvl>
    <w:lvl w:ilvl="2" w:tplc="AD9AA13A">
      <w:numFmt w:val="decimal"/>
      <w:lvlText w:val=""/>
      <w:lvlJc w:val="left"/>
    </w:lvl>
    <w:lvl w:ilvl="3" w:tplc="B082D894">
      <w:numFmt w:val="decimal"/>
      <w:lvlText w:val=""/>
      <w:lvlJc w:val="left"/>
    </w:lvl>
    <w:lvl w:ilvl="4" w:tplc="359AAFE4">
      <w:numFmt w:val="decimal"/>
      <w:lvlText w:val=""/>
      <w:lvlJc w:val="left"/>
    </w:lvl>
    <w:lvl w:ilvl="5" w:tplc="53FC3FF4">
      <w:numFmt w:val="decimal"/>
      <w:lvlText w:val=""/>
      <w:lvlJc w:val="left"/>
    </w:lvl>
    <w:lvl w:ilvl="6" w:tplc="0398167E">
      <w:numFmt w:val="decimal"/>
      <w:lvlText w:val=""/>
      <w:lvlJc w:val="left"/>
    </w:lvl>
    <w:lvl w:ilvl="7" w:tplc="63E020C8">
      <w:numFmt w:val="decimal"/>
      <w:lvlText w:val=""/>
      <w:lvlJc w:val="left"/>
    </w:lvl>
    <w:lvl w:ilvl="8" w:tplc="1DB2B116">
      <w:numFmt w:val="decimal"/>
      <w:lvlText w:val=""/>
      <w:lvlJc w:val="left"/>
    </w:lvl>
  </w:abstractNum>
  <w:abstractNum w:abstractNumId="55" w15:restartNumberingAfterBreak="0">
    <w:nsid w:val="0000401D"/>
    <w:multiLevelType w:val="hybridMultilevel"/>
    <w:tmpl w:val="2206B4C6"/>
    <w:lvl w:ilvl="0" w:tplc="A96ABC8E">
      <w:start w:val="1"/>
      <w:numFmt w:val="bullet"/>
      <w:lvlText w:val="В"/>
      <w:lvlJc w:val="left"/>
    </w:lvl>
    <w:lvl w:ilvl="1" w:tplc="28A6B226">
      <w:numFmt w:val="decimal"/>
      <w:lvlText w:val=""/>
      <w:lvlJc w:val="left"/>
    </w:lvl>
    <w:lvl w:ilvl="2" w:tplc="DA72DE9E">
      <w:numFmt w:val="decimal"/>
      <w:lvlText w:val=""/>
      <w:lvlJc w:val="left"/>
    </w:lvl>
    <w:lvl w:ilvl="3" w:tplc="015434E6">
      <w:numFmt w:val="decimal"/>
      <w:lvlText w:val=""/>
      <w:lvlJc w:val="left"/>
    </w:lvl>
    <w:lvl w:ilvl="4" w:tplc="BB52D58E">
      <w:numFmt w:val="decimal"/>
      <w:lvlText w:val=""/>
      <w:lvlJc w:val="left"/>
    </w:lvl>
    <w:lvl w:ilvl="5" w:tplc="3DD48288">
      <w:numFmt w:val="decimal"/>
      <w:lvlText w:val=""/>
      <w:lvlJc w:val="left"/>
    </w:lvl>
    <w:lvl w:ilvl="6" w:tplc="2D06BA60">
      <w:numFmt w:val="decimal"/>
      <w:lvlText w:val=""/>
      <w:lvlJc w:val="left"/>
    </w:lvl>
    <w:lvl w:ilvl="7" w:tplc="9468F2BA">
      <w:numFmt w:val="decimal"/>
      <w:lvlText w:val=""/>
      <w:lvlJc w:val="left"/>
    </w:lvl>
    <w:lvl w:ilvl="8" w:tplc="6F7A3588">
      <w:numFmt w:val="decimal"/>
      <w:lvlText w:val=""/>
      <w:lvlJc w:val="left"/>
    </w:lvl>
  </w:abstractNum>
  <w:abstractNum w:abstractNumId="56" w15:restartNumberingAfterBreak="0">
    <w:nsid w:val="00004087"/>
    <w:multiLevelType w:val="hybridMultilevel"/>
    <w:tmpl w:val="E0F6BBEC"/>
    <w:lvl w:ilvl="0" w:tplc="DA9AC218">
      <w:start w:val="1"/>
      <w:numFmt w:val="bullet"/>
      <w:lvlText w:val="и"/>
      <w:lvlJc w:val="left"/>
    </w:lvl>
    <w:lvl w:ilvl="1" w:tplc="86CA9856">
      <w:numFmt w:val="decimal"/>
      <w:lvlText w:val=""/>
      <w:lvlJc w:val="left"/>
    </w:lvl>
    <w:lvl w:ilvl="2" w:tplc="C6461186">
      <w:numFmt w:val="decimal"/>
      <w:lvlText w:val=""/>
      <w:lvlJc w:val="left"/>
    </w:lvl>
    <w:lvl w:ilvl="3" w:tplc="BAA4C28A">
      <w:numFmt w:val="decimal"/>
      <w:lvlText w:val=""/>
      <w:lvlJc w:val="left"/>
    </w:lvl>
    <w:lvl w:ilvl="4" w:tplc="E306F6B8">
      <w:numFmt w:val="decimal"/>
      <w:lvlText w:val=""/>
      <w:lvlJc w:val="left"/>
    </w:lvl>
    <w:lvl w:ilvl="5" w:tplc="B770B4C8">
      <w:numFmt w:val="decimal"/>
      <w:lvlText w:val=""/>
      <w:lvlJc w:val="left"/>
    </w:lvl>
    <w:lvl w:ilvl="6" w:tplc="DFAC6A5E">
      <w:numFmt w:val="decimal"/>
      <w:lvlText w:val=""/>
      <w:lvlJc w:val="left"/>
    </w:lvl>
    <w:lvl w:ilvl="7" w:tplc="14346290">
      <w:numFmt w:val="decimal"/>
      <w:lvlText w:val=""/>
      <w:lvlJc w:val="left"/>
    </w:lvl>
    <w:lvl w:ilvl="8" w:tplc="BB8690EC">
      <w:numFmt w:val="decimal"/>
      <w:lvlText w:val=""/>
      <w:lvlJc w:val="left"/>
    </w:lvl>
  </w:abstractNum>
  <w:abstractNum w:abstractNumId="57" w15:restartNumberingAfterBreak="0">
    <w:nsid w:val="0000422D"/>
    <w:multiLevelType w:val="hybridMultilevel"/>
    <w:tmpl w:val="C9B265B2"/>
    <w:lvl w:ilvl="0" w:tplc="7C600D7C">
      <w:start w:val="1"/>
      <w:numFmt w:val="bullet"/>
      <w:lvlText w:val="в"/>
      <w:lvlJc w:val="left"/>
    </w:lvl>
    <w:lvl w:ilvl="1" w:tplc="C0807A34">
      <w:start w:val="1"/>
      <w:numFmt w:val="bullet"/>
      <w:lvlText w:val="В"/>
      <w:lvlJc w:val="left"/>
    </w:lvl>
    <w:lvl w:ilvl="2" w:tplc="7938F10A">
      <w:numFmt w:val="decimal"/>
      <w:lvlText w:val=""/>
      <w:lvlJc w:val="left"/>
    </w:lvl>
    <w:lvl w:ilvl="3" w:tplc="8F3EADCA">
      <w:numFmt w:val="decimal"/>
      <w:lvlText w:val=""/>
      <w:lvlJc w:val="left"/>
    </w:lvl>
    <w:lvl w:ilvl="4" w:tplc="B4FA5682">
      <w:numFmt w:val="decimal"/>
      <w:lvlText w:val=""/>
      <w:lvlJc w:val="left"/>
    </w:lvl>
    <w:lvl w:ilvl="5" w:tplc="0E58B3AC">
      <w:numFmt w:val="decimal"/>
      <w:lvlText w:val=""/>
      <w:lvlJc w:val="left"/>
    </w:lvl>
    <w:lvl w:ilvl="6" w:tplc="5308D65A">
      <w:numFmt w:val="decimal"/>
      <w:lvlText w:val=""/>
      <w:lvlJc w:val="left"/>
    </w:lvl>
    <w:lvl w:ilvl="7" w:tplc="BE344146">
      <w:numFmt w:val="decimal"/>
      <w:lvlText w:val=""/>
      <w:lvlJc w:val="left"/>
    </w:lvl>
    <w:lvl w:ilvl="8" w:tplc="780CFE18">
      <w:numFmt w:val="decimal"/>
      <w:lvlText w:val=""/>
      <w:lvlJc w:val="left"/>
    </w:lvl>
  </w:abstractNum>
  <w:abstractNum w:abstractNumId="58" w15:restartNumberingAfterBreak="0">
    <w:nsid w:val="0000458F"/>
    <w:multiLevelType w:val="hybridMultilevel"/>
    <w:tmpl w:val="9F782EBC"/>
    <w:lvl w:ilvl="0" w:tplc="4DE4A36E">
      <w:start w:val="1"/>
      <w:numFmt w:val="bullet"/>
      <w:lvlText w:val="в"/>
      <w:lvlJc w:val="left"/>
    </w:lvl>
    <w:lvl w:ilvl="1" w:tplc="546AD8BE">
      <w:start w:val="1"/>
      <w:numFmt w:val="bullet"/>
      <w:lvlText w:val="\endash "/>
      <w:lvlJc w:val="left"/>
    </w:lvl>
    <w:lvl w:ilvl="2" w:tplc="AC1AEEA6">
      <w:numFmt w:val="decimal"/>
      <w:lvlText w:val=""/>
      <w:lvlJc w:val="left"/>
    </w:lvl>
    <w:lvl w:ilvl="3" w:tplc="0820200A">
      <w:numFmt w:val="decimal"/>
      <w:lvlText w:val=""/>
      <w:lvlJc w:val="left"/>
    </w:lvl>
    <w:lvl w:ilvl="4" w:tplc="619C0B7C">
      <w:numFmt w:val="decimal"/>
      <w:lvlText w:val=""/>
      <w:lvlJc w:val="left"/>
    </w:lvl>
    <w:lvl w:ilvl="5" w:tplc="14B22F74">
      <w:numFmt w:val="decimal"/>
      <w:lvlText w:val=""/>
      <w:lvlJc w:val="left"/>
    </w:lvl>
    <w:lvl w:ilvl="6" w:tplc="EC10E5AA">
      <w:numFmt w:val="decimal"/>
      <w:lvlText w:val=""/>
      <w:lvlJc w:val="left"/>
    </w:lvl>
    <w:lvl w:ilvl="7" w:tplc="5152099A">
      <w:numFmt w:val="decimal"/>
      <w:lvlText w:val=""/>
      <w:lvlJc w:val="left"/>
    </w:lvl>
    <w:lvl w:ilvl="8" w:tplc="B686D766">
      <w:numFmt w:val="decimal"/>
      <w:lvlText w:val=""/>
      <w:lvlJc w:val="left"/>
    </w:lvl>
  </w:abstractNum>
  <w:abstractNum w:abstractNumId="59" w15:restartNumberingAfterBreak="0">
    <w:nsid w:val="000046CF"/>
    <w:multiLevelType w:val="hybridMultilevel"/>
    <w:tmpl w:val="110684AE"/>
    <w:lvl w:ilvl="0" w:tplc="28244388">
      <w:start w:val="1"/>
      <w:numFmt w:val="bullet"/>
      <w:lvlText w:val="и"/>
      <w:lvlJc w:val="left"/>
    </w:lvl>
    <w:lvl w:ilvl="1" w:tplc="4AEEDA80">
      <w:start w:val="1"/>
      <w:numFmt w:val="bullet"/>
      <w:lvlText w:val="\endash "/>
      <w:lvlJc w:val="left"/>
    </w:lvl>
    <w:lvl w:ilvl="2" w:tplc="20AA9762">
      <w:numFmt w:val="decimal"/>
      <w:lvlText w:val=""/>
      <w:lvlJc w:val="left"/>
    </w:lvl>
    <w:lvl w:ilvl="3" w:tplc="1DE8ABF8">
      <w:numFmt w:val="decimal"/>
      <w:lvlText w:val=""/>
      <w:lvlJc w:val="left"/>
    </w:lvl>
    <w:lvl w:ilvl="4" w:tplc="B4F23304">
      <w:numFmt w:val="decimal"/>
      <w:lvlText w:val=""/>
      <w:lvlJc w:val="left"/>
    </w:lvl>
    <w:lvl w:ilvl="5" w:tplc="8E643DA0">
      <w:numFmt w:val="decimal"/>
      <w:lvlText w:val=""/>
      <w:lvlJc w:val="left"/>
    </w:lvl>
    <w:lvl w:ilvl="6" w:tplc="9F4233E6">
      <w:numFmt w:val="decimal"/>
      <w:lvlText w:val=""/>
      <w:lvlJc w:val="left"/>
    </w:lvl>
    <w:lvl w:ilvl="7" w:tplc="44FA9B34">
      <w:numFmt w:val="decimal"/>
      <w:lvlText w:val=""/>
      <w:lvlJc w:val="left"/>
    </w:lvl>
    <w:lvl w:ilvl="8" w:tplc="8F16E992">
      <w:numFmt w:val="decimal"/>
      <w:lvlText w:val=""/>
      <w:lvlJc w:val="left"/>
    </w:lvl>
  </w:abstractNum>
  <w:abstractNum w:abstractNumId="60" w15:restartNumberingAfterBreak="0">
    <w:nsid w:val="0000470E"/>
    <w:multiLevelType w:val="hybridMultilevel"/>
    <w:tmpl w:val="36A8324C"/>
    <w:lvl w:ilvl="0" w:tplc="3E222B00">
      <w:start w:val="1"/>
      <w:numFmt w:val="bullet"/>
      <w:lvlText w:val="в"/>
      <w:lvlJc w:val="left"/>
    </w:lvl>
    <w:lvl w:ilvl="1" w:tplc="F0C2E516">
      <w:numFmt w:val="decimal"/>
      <w:lvlText w:val=""/>
      <w:lvlJc w:val="left"/>
    </w:lvl>
    <w:lvl w:ilvl="2" w:tplc="3B245358">
      <w:numFmt w:val="decimal"/>
      <w:lvlText w:val=""/>
      <w:lvlJc w:val="left"/>
    </w:lvl>
    <w:lvl w:ilvl="3" w:tplc="C570E7E8">
      <w:numFmt w:val="decimal"/>
      <w:lvlText w:val=""/>
      <w:lvlJc w:val="left"/>
    </w:lvl>
    <w:lvl w:ilvl="4" w:tplc="2E364E64">
      <w:numFmt w:val="decimal"/>
      <w:lvlText w:val=""/>
      <w:lvlJc w:val="left"/>
    </w:lvl>
    <w:lvl w:ilvl="5" w:tplc="A1C45D74">
      <w:numFmt w:val="decimal"/>
      <w:lvlText w:val=""/>
      <w:lvlJc w:val="left"/>
    </w:lvl>
    <w:lvl w:ilvl="6" w:tplc="B90A3A6E">
      <w:numFmt w:val="decimal"/>
      <w:lvlText w:val=""/>
      <w:lvlJc w:val="left"/>
    </w:lvl>
    <w:lvl w:ilvl="7" w:tplc="E752D976">
      <w:numFmt w:val="decimal"/>
      <w:lvlText w:val=""/>
      <w:lvlJc w:val="left"/>
    </w:lvl>
    <w:lvl w:ilvl="8" w:tplc="46A21FAA">
      <w:numFmt w:val="decimal"/>
      <w:lvlText w:val=""/>
      <w:lvlJc w:val="left"/>
    </w:lvl>
  </w:abstractNum>
  <w:abstractNum w:abstractNumId="61" w15:restartNumberingAfterBreak="0">
    <w:nsid w:val="0000489C"/>
    <w:multiLevelType w:val="hybridMultilevel"/>
    <w:tmpl w:val="27AC5A7C"/>
    <w:lvl w:ilvl="0" w:tplc="87729196">
      <w:start w:val="1"/>
      <w:numFmt w:val="bullet"/>
      <w:lvlText w:val="г."/>
      <w:lvlJc w:val="left"/>
    </w:lvl>
    <w:lvl w:ilvl="1" w:tplc="90767F38">
      <w:numFmt w:val="decimal"/>
      <w:lvlText w:val=""/>
      <w:lvlJc w:val="left"/>
    </w:lvl>
    <w:lvl w:ilvl="2" w:tplc="25EE96D4">
      <w:numFmt w:val="decimal"/>
      <w:lvlText w:val=""/>
      <w:lvlJc w:val="left"/>
    </w:lvl>
    <w:lvl w:ilvl="3" w:tplc="B038D33A">
      <w:numFmt w:val="decimal"/>
      <w:lvlText w:val=""/>
      <w:lvlJc w:val="left"/>
    </w:lvl>
    <w:lvl w:ilvl="4" w:tplc="F9FE469C">
      <w:numFmt w:val="decimal"/>
      <w:lvlText w:val=""/>
      <w:lvlJc w:val="left"/>
    </w:lvl>
    <w:lvl w:ilvl="5" w:tplc="3634CA26">
      <w:numFmt w:val="decimal"/>
      <w:lvlText w:val=""/>
      <w:lvlJc w:val="left"/>
    </w:lvl>
    <w:lvl w:ilvl="6" w:tplc="BE7AF4FC">
      <w:numFmt w:val="decimal"/>
      <w:lvlText w:val=""/>
      <w:lvlJc w:val="left"/>
    </w:lvl>
    <w:lvl w:ilvl="7" w:tplc="11123C10">
      <w:numFmt w:val="decimal"/>
      <w:lvlText w:val=""/>
      <w:lvlJc w:val="left"/>
    </w:lvl>
    <w:lvl w:ilvl="8" w:tplc="99502C66">
      <w:numFmt w:val="decimal"/>
      <w:lvlText w:val=""/>
      <w:lvlJc w:val="left"/>
    </w:lvl>
  </w:abstractNum>
  <w:abstractNum w:abstractNumId="62" w15:restartNumberingAfterBreak="0">
    <w:nsid w:val="000049F7"/>
    <w:multiLevelType w:val="hybridMultilevel"/>
    <w:tmpl w:val="0096E1B6"/>
    <w:lvl w:ilvl="0" w:tplc="6616EC70">
      <w:start w:val="1"/>
      <w:numFmt w:val="bullet"/>
      <w:lvlText w:val="О"/>
      <w:lvlJc w:val="left"/>
    </w:lvl>
    <w:lvl w:ilvl="1" w:tplc="0E4AAD60">
      <w:start w:val="1"/>
      <w:numFmt w:val="bullet"/>
      <w:lvlText w:val="\endash "/>
      <w:lvlJc w:val="left"/>
    </w:lvl>
    <w:lvl w:ilvl="2" w:tplc="EEC834D2">
      <w:numFmt w:val="decimal"/>
      <w:lvlText w:val=""/>
      <w:lvlJc w:val="left"/>
    </w:lvl>
    <w:lvl w:ilvl="3" w:tplc="A3687FAC">
      <w:numFmt w:val="decimal"/>
      <w:lvlText w:val=""/>
      <w:lvlJc w:val="left"/>
    </w:lvl>
    <w:lvl w:ilvl="4" w:tplc="5FDCE828">
      <w:numFmt w:val="decimal"/>
      <w:lvlText w:val=""/>
      <w:lvlJc w:val="left"/>
    </w:lvl>
    <w:lvl w:ilvl="5" w:tplc="F81255F4">
      <w:numFmt w:val="decimal"/>
      <w:lvlText w:val=""/>
      <w:lvlJc w:val="left"/>
    </w:lvl>
    <w:lvl w:ilvl="6" w:tplc="DED08E54">
      <w:numFmt w:val="decimal"/>
      <w:lvlText w:val=""/>
      <w:lvlJc w:val="left"/>
    </w:lvl>
    <w:lvl w:ilvl="7" w:tplc="9F6A0CA0">
      <w:numFmt w:val="decimal"/>
      <w:lvlText w:val=""/>
      <w:lvlJc w:val="left"/>
    </w:lvl>
    <w:lvl w:ilvl="8" w:tplc="A45CF746">
      <w:numFmt w:val="decimal"/>
      <w:lvlText w:val=""/>
      <w:lvlJc w:val="left"/>
    </w:lvl>
  </w:abstractNum>
  <w:abstractNum w:abstractNumId="63" w15:restartNumberingAfterBreak="0">
    <w:nsid w:val="00004AD4"/>
    <w:multiLevelType w:val="hybridMultilevel"/>
    <w:tmpl w:val="3304A4B0"/>
    <w:lvl w:ilvl="0" w:tplc="97A8A1D0">
      <w:start w:val="1"/>
      <w:numFmt w:val="bullet"/>
      <w:lvlText w:val="и"/>
      <w:lvlJc w:val="left"/>
    </w:lvl>
    <w:lvl w:ilvl="1" w:tplc="1E5E5532">
      <w:start w:val="1"/>
      <w:numFmt w:val="bullet"/>
      <w:lvlText w:val="\endash "/>
      <w:lvlJc w:val="left"/>
    </w:lvl>
    <w:lvl w:ilvl="2" w:tplc="DD0E1488">
      <w:numFmt w:val="decimal"/>
      <w:lvlText w:val=""/>
      <w:lvlJc w:val="left"/>
    </w:lvl>
    <w:lvl w:ilvl="3" w:tplc="F0322DA0">
      <w:numFmt w:val="decimal"/>
      <w:lvlText w:val=""/>
      <w:lvlJc w:val="left"/>
    </w:lvl>
    <w:lvl w:ilvl="4" w:tplc="C4D47FBE">
      <w:numFmt w:val="decimal"/>
      <w:lvlText w:val=""/>
      <w:lvlJc w:val="left"/>
    </w:lvl>
    <w:lvl w:ilvl="5" w:tplc="2CB6BF70">
      <w:numFmt w:val="decimal"/>
      <w:lvlText w:val=""/>
      <w:lvlJc w:val="left"/>
    </w:lvl>
    <w:lvl w:ilvl="6" w:tplc="A29CD8D2">
      <w:numFmt w:val="decimal"/>
      <w:lvlText w:val=""/>
      <w:lvlJc w:val="left"/>
    </w:lvl>
    <w:lvl w:ilvl="7" w:tplc="819CB74A">
      <w:numFmt w:val="decimal"/>
      <w:lvlText w:val=""/>
      <w:lvlJc w:val="left"/>
    </w:lvl>
    <w:lvl w:ilvl="8" w:tplc="447EF306">
      <w:numFmt w:val="decimal"/>
      <w:lvlText w:val=""/>
      <w:lvlJc w:val="left"/>
    </w:lvl>
  </w:abstractNum>
  <w:abstractNum w:abstractNumId="64" w15:restartNumberingAfterBreak="0">
    <w:nsid w:val="00004D67"/>
    <w:multiLevelType w:val="hybridMultilevel"/>
    <w:tmpl w:val="DC80A0B8"/>
    <w:lvl w:ilvl="0" w:tplc="8D7692A0">
      <w:start w:val="11"/>
      <w:numFmt w:val="decimal"/>
      <w:lvlText w:val="%1."/>
      <w:lvlJc w:val="left"/>
    </w:lvl>
    <w:lvl w:ilvl="1" w:tplc="AA1476AE">
      <w:numFmt w:val="decimal"/>
      <w:lvlText w:val=""/>
      <w:lvlJc w:val="left"/>
    </w:lvl>
    <w:lvl w:ilvl="2" w:tplc="6E30AFE8">
      <w:numFmt w:val="decimal"/>
      <w:lvlText w:val=""/>
      <w:lvlJc w:val="left"/>
    </w:lvl>
    <w:lvl w:ilvl="3" w:tplc="02CA5654">
      <w:numFmt w:val="decimal"/>
      <w:lvlText w:val=""/>
      <w:lvlJc w:val="left"/>
    </w:lvl>
    <w:lvl w:ilvl="4" w:tplc="26BAF878">
      <w:numFmt w:val="decimal"/>
      <w:lvlText w:val=""/>
      <w:lvlJc w:val="left"/>
    </w:lvl>
    <w:lvl w:ilvl="5" w:tplc="C1460AE6">
      <w:numFmt w:val="decimal"/>
      <w:lvlText w:val=""/>
      <w:lvlJc w:val="left"/>
    </w:lvl>
    <w:lvl w:ilvl="6" w:tplc="783288DC">
      <w:numFmt w:val="decimal"/>
      <w:lvlText w:val=""/>
      <w:lvlJc w:val="left"/>
    </w:lvl>
    <w:lvl w:ilvl="7" w:tplc="CA92E18C">
      <w:numFmt w:val="decimal"/>
      <w:lvlText w:val=""/>
      <w:lvlJc w:val="left"/>
    </w:lvl>
    <w:lvl w:ilvl="8" w:tplc="684A6DF0">
      <w:numFmt w:val="decimal"/>
      <w:lvlText w:val=""/>
      <w:lvlJc w:val="left"/>
    </w:lvl>
  </w:abstractNum>
  <w:abstractNum w:abstractNumId="65" w15:restartNumberingAfterBreak="0">
    <w:nsid w:val="00005078"/>
    <w:multiLevelType w:val="hybridMultilevel"/>
    <w:tmpl w:val="19F0644A"/>
    <w:lvl w:ilvl="0" w:tplc="5FA46F62">
      <w:start w:val="1"/>
      <w:numFmt w:val="bullet"/>
      <w:lvlText w:val="и"/>
      <w:lvlJc w:val="left"/>
    </w:lvl>
    <w:lvl w:ilvl="1" w:tplc="7696CFC2">
      <w:start w:val="1"/>
      <w:numFmt w:val="bullet"/>
      <w:lvlText w:val="К"/>
      <w:lvlJc w:val="left"/>
    </w:lvl>
    <w:lvl w:ilvl="2" w:tplc="FB268760">
      <w:numFmt w:val="decimal"/>
      <w:lvlText w:val=""/>
      <w:lvlJc w:val="left"/>
    </w:lvl>
    <w:lvl w:ilvl="3" w:tplc="FE849C1A">
      <w:numFmt w:val="decimal"/>
      <w:lvlText w:val=""/>
      <w:lvlJc w:val="left"/>
    </w:lvl>
    <w:lvl w:ilvl="4" w:tplc="402C5F3A">
      <w:numFmt w:val="decimal"/>
      <w:lvlText w:val=""/>
      <w:lvlJc w:val="left"/>
    </w:lvl>
    <w:lvl w:ilvl="5" w:tplc="8A6020B4">
      <w:numFmt w:val="decimal"/>
      <w:lvlText w:val=""/>
      <w:lvlJc w:val="left"/>
    </w:lvl>
    <w:lvl w:ilvl="6" w:tplc="F782FE48">
      <w:numFmt w:val="decimal"/>
      <w:lvlText w:val=""/>
      <w:lvlJc w:val="left"/>
    </w:lvl>
    <w:lvl w:ilvl="7" w:tplc="A8904424">
      <w:numFmt w:val="decimal"/>
      <w:lvlText w:val=""/>
      <w:lvlJc w:val="left"/>
    </w:lvl>
    <w:lvl w:ilvl="8" w:tplc="90D263D6">
      <w:numFmt w:val="decimal"/>
      <w:lvlText w:val=""/>
      <w:lvlJc w:val="left"/>
    </w:lvl>
  </w:abstractNum>
  <w:abstractNum w:abstractNumId="66" w15:restartNumberingAfterBreak="0">
    <w:nsid w:val="0000590E"/>
    <w:multiLevelType w:val="hybridMultilevel"/>
    <w:tmpl w:val="DEC0FE32"/>
    <w:lvl w:ilvl="0" w:tplc="43F22D34">
      <w:start w:val="1"/>
      <w:numFmt w:val="bullet"/>
      <w:lvlText w:val="в"/>
      <w:lvlJc w:val="left"/>
    </w:lvl>
    <w:lvl w:ilvl="1" w:tplc="9B36F952">
      <w:numFmt w:val="decimal"/>
      <w:lvlText w:val=""/>
      <w:lvlJc w:val="left"/>
    </w:lvl>
    <w:lvl w:ilvl="2" w:tplc="584CC3E4">
      <w:numFmt w:val="decimal"/>
      <w:lvlText w:val=""/>
      <w:lvlJc w:val="left"/>
    </w:lvl>
    <w:lvl w:ilvl="3" w:tplc="881C0924">
      <w:numFmt w:val="decimal"/>
      <w:lvlText w:val=""/>
      <w:lvlJc w:val="left"/>
    </w:lvl>
    <w:lvl w:ilvl="4" w:tplc="E570B416">
      <w:numFmt w:val="decimal"/>
      <w:lvlText w:val=""/>
      <w:lvlJc w:val="left"/>
    </w:lvl>
    <w:lvl w:ilvl="5" w:tplc="52CA785E">
      <w:numFmt w:val="decimal"/>
      <w:lvlText w:val=""/>
      <w:lvlJc w:val="left"/>
    </w:lvl>
    <w:lvl w:ilvl="6" w:tplc="199842AC">
      <w:numFmt w:val="decimal"/>
      <w:lvlText w:val=""/>
      <w:lvlJc w:val="left"/>
    </w:lvl>
    <w:lvl w:ilvl="7" w:tplc="510A5DA6">
      <w:numFmt w:val="decimal"/>
      <w:lvlText w:val=""/>
      <w:lvlJc w:val="left"/>
    </w:lvl>
    <w:lvl w:ilvl="8" w:tplc="3C841010">
      <w:numFmt w:val="decimal"/>
      <w:lvlText w:val=""/>
      <w:lvlJc w:val="left"/>
    </w:lvl>
  </w:abstractNum>
  <w:abstractNum w:abstractNumId="67" w15:restartNumberingAfterBreak="0">
    <w:nsid w:val="0000591D"/>
    <w:multiLevelType w:val="hybridMultilevel"/>
    <w:tmpl w:val="02585838"/>
    <w:lvl w:ilvl="0" w:tplc="CF3CEE0E">
      <w:start w:val="6"/>
      <w:numFmt w:val="decimal"/>
      <w:lvlText w:val="%1."/>
      <w:lvlJc w:val="left"/>
    </w:lvl>
    <w:lvl w:ilvl="1" w:tplc="16B2022A">
      <w:numFmt w:val="decimal"/>
      <w:lvlText w:val=""/>
      <w:lvlJc w:val="left"/>
    </w:lvl>
    <w:lvl w:ilvl="2" w:tplc="3F66A694">
      <w:numFmt w:val="decimal"/>
      <w:lvlText w:val=""/>
      <w:lvlJc w:val="left"/>
    </w:lvl>
    <w:lvl w:ilvl="3" w:tplc="1A20B0BE">
      <w:numFmt w:val="decimal"/>
      <w:lvlText w:val=""/>
      <w:lvlJc w:val="left"/>
    </w:lvl>
    <w:lvl w:ilvl="4" w:tplc="13BE9D1C">
      <w:numFmt w:val="decimal"/>
      <w:lvlText w:val=""/>
      <w:lvlJc w:val="left"/>
    </w:lvl>
    <w:lvl w:ilvl="5" w:tplc="AC9EB4E2">
      <w:numFmt w:val="decimal"/>
      <w:lvlText w:val=""/>
      <w:lvlJc w:val="left"/>
    </w:lvl>
    <w:lvl w:ilvl="6" w:tplc="C75801FC">
      <w:numFmt w:val="decimal"/>
      <w:lvlText w:val=""/>
      <w:lvlJc w:val="left"/>
    </w:lvl>
    <w:lvl w:ilvl="7" w:tplc="66C4C906">
      <w:numFmt w:val="decimal"/>
      <w:lvlText w:val=""/>
      <w:lvlJc w:val="left"/>
    </w:lvl>
    <w:lvl w:ilvl="8" w:tplc="971C920A">
      <w:numFmt w:val="decimal"/>
      <w:lvlText w:val=""/>
      <w:lvlJc w:val="left"/>
    </w:lvl>
  </w:abstractNum>
  <w:abstractNum w:abstractNumId="68" w15:restartNumberingAfterBreak="0">
    <w:nsid w:val="00005968"/>
    <w:multiLevelType w:val="hybridMultilevel"/>
    <w:tmpl w:val="AB50C298"/>
    <w:lvl w:ilvl="0" w:tplc="4ED26628">
      <w:start w:val="1"/>
      <w:numFmt w:val="decimal"/>
      <w:lvlText w:val="11.%1."/>
      <w:lvlJc w:val="left"/>
    </w:lvl>
    <w:lvl w:ilvl="1" w:tplc="77882466">
      <w:numFmt w:val="decimal"/>
      <w:lvlText w:val=""/>
      <w:lvlJc w:val="left"/>
    </w:lvl>
    <w:lvl w:ilvl="2" w:tplc="B43E5698">
      <w:numFmt w:val="decimal"/>
      <w:lvlText w:val=""/>
      <w:lvlJc w:val="left"/>
    </w:lvl>
    <w:lvl w:ilvl="3" w:tplc="681C7FB8">
      <w:numFmt w:val="decimal"/>
      <w:lvlText w:val=""/>
      <w:lvlJc w:val="left"/>
    </w:lvl>
    <w:lvl w:ilvl="4" w:tplc="17A2236A">
      <w:numFmt w:val="decimal"/>
      <w:lvlText w:val=""/>
      <w:lvlJc w:val="left"/>
    </w:lvl>
    <w:lvl w:ilvl="5" w:tplc="0B064C30">
      <w:numFmt w:val="decimal"/>
      <w:lvlText w:val=""/>
      <w:lvlJc w:val="left"/>
    </w:lvl>
    <w:lvl w:ilvl="6" w:tplc="38B87BEA">
      <w:numFmt w:val="decimal"/>
      <w:lvlText w:val=""/>
      <w:lvlJc w:val="left"/>
    </w:lvl>
    <w:lvl w:ilvl="7" w:tplc="36A6FB18">
      <w:numFmt w:val="decimal"/>
      <w:lvlText w:val=""/>
      <w:lvlJc w:val="left"/>
    </w:lvl>
    <w:lvl w:ilvl="8" w:tplc="6D14326E">
      <w:numFmt w:val="decimal"/>
      <w:lvlText w:val=""/>
      <w:lvlJc w:val="left"/>
    </w:lvl>
  </w:abstractNum>
  <w:abstractNum w:abstractNumId="69" w15:restartNumberingAfterBreak="0">
    <w:nsid w:val="00005A9F"/>
    <w:multiLevelType w:val="hybridMultilevel"/>
    <w:tmpl w:val="5C8013EA"/>
    <w:lvl w:ilvl="0" w:tplc="E2B4D320">
      <w:start w:val="5"/>
      <w:numFmt w:val="decimal"/>
      <w:lvlText w:val="%1."/>
      <w:lvlJc w:val="left"/>
    </w:lvl>
    <w:lvl w:ilvl="1" w:tplc="1CA89A50">
      <w:numFmt w:val="decimal"/>
      <w:lvlText w:val=""/>
      <w:lvlJc w:val="left"/>
    </w:lvl>
    <w:lvl w:ilvl="2" w:tplc="63D41304">
      <w:numFmt w:val="decimal"/>
      <w:lvlText w:val=""/>
      <w:lvlJc w:val="left"/>
    </w:lvl>
    <w:lvl w:ilvl="3" w:tplc="FCB0A7D0">
      <w:numFmt w:val="decimal"/>
      <w:lvlText w:val=""/>
      <w:lvlJc w:val="left"/>
    </w:lvl>
    <w:lvl w:ilvl="4" w:tplc="73BC5F40">
      <w:numFmt w:val="decimal"/>
      <w:lvlText w:val=""/>
      <w:lvlJc w:val="left"/>
    </w:lvl>
    <w:lvl w:ilvl="5" w:tplc="913060C2">
      <w:numFmt w:val="decimal"/>
      <w:lvlText w:val=""/>
      <w:lvlJc w:val="left"/>
    </w:lvl>
    <w:lvl w:ilvl="6" w:tplc="7DF8033E">
      <w:numFmt w:val="decimal"/>
      <w:lvlText w:val=""/>
      <w:lvlJc w:val="left"/>
    </w:lvl>
    <w:lvl w:ilvl="7" w:tplc="A54CC6EE">
      <w:numFmt w:val="decimal"/>
      <w:lvlText w:val=""/>
      <w:lvlJc w:val="left"/>
    </w:lvl>
    <w:lvl w:ilvl="8" w:tplc="42E47CFA">
      <w:numFmt w:val="decimal"/>
      <w:lvlText w:val=""/>
      <w:lvlJc w:val="left"/>
    </w:lvl>
  </w:abstractNum>
  <w:abstractNum w:abstractNumId="70" w15:restartNumberingAfterBreak="0">
    <w:nsid w:val="00005C46"/>
    <w:multiLevelType w:val="hybridMultilevel"/>
    <w:tmpl w:val="B2A4D76E"/>
    <w:lvl w:ilvl="0" w:tplc="CF965D18">
      <w:start w:val="1"/>
      <w:numFmt w:val="bullet"/>
      <w:lvlText w:val="в"/>
      <w:lvlJc w:val="left"/>
    </w:lvl>
    <w:lvl w:ilvl="1" w:tplc="B88EB188">
      <w:start w:val="1"/>
      <w:numFmt w:val="bullet"/>
      <w:lvlText w:val="\endash "/>
      <w:lvlJc w:val="left"/>
    </w:lvl>
    <w:lvl w:ilvl="2" w:tplc="44828430">
      <w:numFmt w:val="decimal"/>
      <w:lvlText w:val=""/>
      <w:lvlJc w:val="left"/>
    </w:lvl>
    <w:lvl w:ilvl="3" w:tplc="BC70AACC">
      <w:numFmt w:val="decimal"/>
      <w:lvlText w:val=""/>
      <w:lvlJc w:val="left"/>
    </w:lvl>
    <w:lvl w:ilvl="4" w:tplc="DB62D6EC">
      <w:numFmt w:val="decimal"/>
      <w:lvlText w:val=""/>
      <w:lvlJc w:val="left"/>
    </w:lvl>
    <w:lvl w:ilvl="5" w:tplc="ACE444A0">
      <w:numFmt w:val="decimal"/>
      <w:lvlText w:val=""/>
      <w:lvlJc w:val="left"/>
    </w:lvl>
    <w:lvl w:ilvl="6" w:tplc="FB9EA826">
      <w:numFmt w:val="decimal"/>
      <w:lvlText w:val=""/>
      <w:lvlJc w:val="left"/>
    </w:lvl>
    <w:lvl w:ilvl="7" w:tplc="4F248A0E">
      <w:numFmt w:val="decimal"/>
      <w:lvlText w:val=""/>
      <w:lvlJc w:val="left"/>
    </w:lvl>
    <w:lvl w:ilvl="8" w:tplc="A1BE9506">
      <w:numFmt w:val="decimal"/>
      <w:lvlText w:val=""/>
      <w:lvlJc w:val="left"/>
    </w:lvl>
  </w:abstractNum>
  <w:abstractNum w:abstractNumId="71" w15:restartNumberingAfterBreak="0">
    <w:nsid w:val="00005DD5"/>
    <w:multiLevelType w:val="hybridMultilevel"/>
    <w:tmpl w:val="0632E778"/>
    <w:lvl w:ilvl="0" w:tplc="292275B4">
      <w:start w:val="4"/>
      <w:numFmt w:val="decimal"/>
      <w:lvlText w:val="%1."/>
      <w:lvlJc w:val="left"/>
    </w:lvl>
    <w:lvl w:ilvl="1" w:tplc="F6E68588">
      <w:numFmt w:val="decimal"/>
      <w:lvlText w:val=""/>
      <w:lvlJc w:val="left"/>
    </w:lvl>
    <w:lvl w:ilvl="2" w:tplc="27E844D6">
      <w:numFmt w:val="decimal"/>
      <w:lvlText w:val=""/>
      <w:lvlJc w:val="left"/>
    </w:lvl>
    <w:lvl w:ilvl="3" w:tplc="31CCB532">
      <w:numFmt w:val="decimal"/>
      <w:lvlText w:val=""/>
      <w:lvlJc w:val="left"/>
    </w:lvl>
    <w:lvl w:ilvl="4" w:tplc="CEFE68AC">
      <w:numFmt w:val="decimal"/>
      <w:lvlText w:val=""/>
      <w:lvlJc w:val="left"/>
    </w:lvl>
    <w:lvl w:ilvl="5" w:tplc="F1DC4CB6">
      <w:numFmt w:val="decimal"/>
      <w:lvlText w:val=""/>
      <w:lvlJc w:val="left"/>
    </w:lvl>
    <w:lvl w:ilvl="6" w:tplc="4D5A0684">
      <w:numFmt w:val="decimal"/>
      <w:lvlText w:val=""/>
      <w:lvlJc w:val="left"/>
    </w:lvl>
    <w:lvl w:ilvl="7" w:tplc="3208D3E2">
      <w:numFmt w:val="decimal"/>
      <w:lvlText w:val=""/>
      <w:lvlJc w:val="left"/>
    </w:lvl>
    <w:lvl w:ilvl="8" w:tplc="2F94B3D4">
      <w:numFmt w:val="decimal"/>
      <w:lvlText w:val=""/>
      <w:lvlJc w:val="left"/>
    </w:lvl>
  </w:abstractNum>
  <w:abstractNum w:abstractNumId="72" w15:restartNumberingAfterBreak="0">
    <w:nsid w:val="00005E73"/>
    <w:multiLevelType w:val="hybridMultilevel"/>
    <w:tmpl w:val="05583CF4"/>
    <w:lvl w:ilvl="0" w:tplc="9698B7D0">
      <w:start w:val="1"/>
      <w:numFmt w:val="bullet"/>
      <w:lvlText w:val="и"/>
      <w:lvlJc w:val="left"/>
    </w:lvl>
    <w:lvl w:ilvl="1" w:tplc="3E20C43A">
      <w:numFmt w:val="decimal"/>
      <w:lvlText w:val=""/>
      <w:lvlJc w:val="left"/>
    </w:lvl>
    <w:lvl w:ilvl="2" w:tplc="5B400798">
      <w:numFmt w:val="decimal"/>
      <w:lvlText w:val=""/>
      <w:lvlJc w:val="left"/>
    </w:lvl>
    <w:lvl w:ilvl="3" w:tplc="93F0F1AC">
      <w:numFmt w:val="decimal"/>
      <w:lvlText w:val=""/>
      <w:lvlJc w:val="left"/>
    </w:lvl>
    <w:lvl w:ilvl="4" w:tplc="16227CB8">
      <w:numFmt w:val="decimal"/>
      <w:lvlText w:val=""/>
      <w:lvlJc w:val="left"/>
    </w:lvl>
    <w:lvl w:ilvl="5" w:tplc="FB101BF2">
      <w:numFmt w:val="decimal"/>
      <w:lvlText w:val=""/>
      <w:lvlJc w:val="left"/>
    </w:lvl>
    <w:lvl w:ilvl="6" w:tplc="85245E44">
      <w:numFmt w:val="decimal"/>
      <w:lvlText w:val=""/>
      <w:lvlJc w:val="left"/>
    </w:lvl>
    <w:lvl w:ilvl="7" w:tplc="B5F4EF80">
      <w:numFmt w:val="decimal"/>
      <w:lvlText w:val=""/>
      <w:lvlJc w:val="left"/>
    </w:lvl>
    <w:lvl w:ilvl="8" w:tplc="815AE6DC">
      <w:numFmt w:val="decimal"/>
      <w:lvlText w:val=""/>
      <w:lvlJc w:val="left"/>
    </w:lvl>
  </w:abstractNum>
  <w:abstractNum w:abstractNumId="73" w15:restartNumberingAfterBreak="0">
    <w:nsid w:val="00005FA4"/>
    <w:multiLevelType w:val="hybridMultilevel"/>
    <w:tmpl w:val="7F401F0E"/>
    <w:lvl w:ilvl="0" w:tplc="EA50BE86">
      <w:start w:val="1"/>
      <w:numFmt w:val="bullet"/>
      <w:lvlText w:val="В"/>
      <w:lvlJc w:val="left"/>
    </w:lvl>
    <w:lvl w:ilvl="1" w:tplc="8F3C7444">
      <w:numFmt w:val="decimal"/>
      <w:lvlText w:val=""/>
      <w:lvlJc w:val="left"/>
    </w:lvl>
    <w:lvl w:ilvl="2" w:tplc="D8BA1058">
      <w:numFmt w:val="decimal"/>
      <w:lvlText w:val=""/>
      <w:lvlJc w:val="left"/>
    </w:lvl>
    <w:lvl w:ilvl="3" w:tplc="3D7053E6">
      <w:numFmt w:val="decimal"/>
      <w:lvlText w:val=""/>
      <w:lvlJc w:val="left"/>
    </w:lvl>
    <w:lvl w:ilvl="4" w:tplc="21E82014">
      <w:numFmt w:val="decimal"/>
      <w:lvlText w:val=""/>
      <w:lvlJc w:val="left"/>
    </w:lvl>
    <w:lvl w:ilvl="5" w:tplc="132CF932">
      <w:numFmt w:val="decimal"/>
      <w:lvlText w:val=""/>
      <w:lvlJc w:val="left"/>
    </w:lvl>
    <w:lvl w:ilvl="6" w:tplc="87C0711C">
      <w:numFmt w:val="decimal"/>
      <w:lvlText w:val=""/>
      <w:lvlJc w:val="left"/>
    </w:lvl>
    <w:lvl w:ilvl="7" w:tplc="D7E272E2">
      <w:numFmt w:val="decimal"/>
      <w:lvlText w:val=""/>
      <w:lvlJc w:val="left"/>
    </w:lvl>
    <w:lvl w:ilvl="8" w:tplc="C7440BBA">
      <w:numFmt w:val="decimal"/>
      <w:lvlText w:val=""/>
      <w:lvlJc w:val="left"/>
    </w:lvl>
  </w:abstractNum>
  <w:abstractNum w:abstractNumId="74" w15:restartNumberingAfterBreak="0">
    <w:nsid w:val="00006172"/>
    <w:multiLevelType w:val="hybridMultilevel"/>
    <w:tmpl w:val="9CA4BC34"/>
    <w:lvl w:ilvl="0" w:tplc="CAACE02A">
      <w:start w:val="1"/>
      <w:numFmt w:val="bullet"/>
      <w:lvlText w:val="В"/>
      <w:lvlJc w:val="left"/>
    </w:lvl>
    <w:lvl w:ilvl="1" w:tplc="4EAEE5E8">
      <w:numFmt w:val="decimal"/>
      <w:lvlText w:val=""/>
      <w:lvlJc w:val="left"/>
    </w:lvl>
    <w:lvl w:ilvl="2" w:tplc="98847482">
      <w:numFmt w:val="decimal"/>
      <w:lvlText w:val=""/>
      <w:lvlJc w:val="left"/>
    </w:lvl>
    <w:lvl w:ilvl="3" w:tplc="2DE294A6">
      <w:numFmt w:val="decimal"/>
      <w:lvlText w:val=""/>
      <w:lvlJc w:val="left"/>
    </w:lvl>
    <w:lvl w:ilvl="4" w:tplc="0F9E5F5C">
      <w:numFmt w:val="decimal"/>
      <w:lvlText w:val=""/>
      <w:lvlJc w:val="left"/>
    </w:lvl>
    <w:lvl w:ilvl="5" w:tplc="AB84895E">
      <w:numFmt w:val="decimal"/>
      <w:lvlText w:val=""/>
      <w:lvlJc w:val="left"/>
    </w:lvl>
    <w:lvl w:ilvl="6" w:tplc="849E031E">
      <w:numFmt w:val="decimal"/>
      <w:lvlText w:val=""/>
      <w:lvlJc w:val="left"/>
    </w:lvl>
    <w:lvl w:ilvl="7" w:tplc="DDEE9AEA">
      <w:numFmt w:val="decimal"/>
      <w:lvlText w:val=""/>
      <w:lvlJc w:val="left"/>
    </w:lvl>
    <w:lvl w:ilvl="8" w:tplc="8806B770">
      <w:numFmt w:val="decimal"/>
      <w:lvlText w:val=""/>
      <w:lvlJc w:val="left"/>
    </w:lvl>
  </w:abstractNum>
  <w:abstractNum w:abstractNumId="75" w15:restartNumberingAfterBreak="0">
    <w:nsid w:val="00006270"/>
    <w:multiLevelType w:val="hybridMultilevel"/>
    <w:tmpl w:val="B728FC6C"/>
    <w:lvl w:ilvl="0" w:tplc="0D18CD54">
      <w:start w:val="1"/>
      <w:numFmt w:val="bullet"/>
      <w:lvlText w:val="а"/>
      <w:lvlJc w:val="left"/>
    </w:lvl>
    <w:lvl w:ilvl="1" w:tplc="A6FED6E2">
      <w:start w:val="1"/>
      <w:numFmt w:val="bullet"/>
      <w:lvlText w:val="В"/>
      <w:lvlJc w:val="left"/>
    </w:lvl>
    <w:lvl w:ilvl="2" w:tplc="239A3B3E">
      <w:numFmt w:val="decimal"/>
      <w:lvlText w:val=""/>
      <w:lvlJc w:val="left"/>
    </w:lvl>
    <w:lvl w:ilvl="3" w:tplc="222A048A">
      <w:numFmt w:val="decimal"/>
      <w:lvlText w:val=""/>
      <w:lvlJc w:val="left"/>
    </w:lvl>
    <w:lvl w:ilvl="4" w:tplc="99445638">
      <w:numFmt w:val="decimal"/>
      <w:lvlText w:val=""/>
      <w:lvlJc w:val="left"/>
    </w:lvl>
    <w:lvl w:ilvl="5" w:tplc="136EE08E">
      <w:numFmt w:val="decimal"/>
      <w:lvlText w:val=""/>
      <w:lvlJc w:val="left"/>
    </w:lvl>
    <w:lvl w:ilvl="6" w:tplc="4FFCEC96">
      <w:numFmt w:val="decimal"/>
      <w:lvlText w:val=""/>
      <w:lvlJc w:val="left"/>
    </w:lvl>
    <w:lvl w:ilvl="7" w:tplc="D52CB29E">
      <w:numFmt w:val="decimal"/>
      <w:lvlText w:val=""/>
      <w:lvlJc w:val="left"/>
    </w:lvl>
    <w:lvl w:ilvl="8" w:tplc="E25C80D6">
      <w:numFmt w:val="decimal"/>
      <w:lvlText w:val=""/>
      <w:lvlJc w:val="left"/>
    </w:lvl>
  </w:abstractNum>
  <w:abstractNum w:abstractNumId="76" w15:restartNumberingAfterBreak="0">
    <w:nsid w:val="00006A15"/>
    <w:multiLevelType w:val="hybridMultilevel"/>
    <w:tmpl w:val="0986BCF0"/>
    <w:lvl w:ilvl="0" w:tplc="0F1E6DB2">
      <w:start w:val="1"/>
      <w:numFmt w:val="bullet"/>
      <w:lvlText w:val="и"/>
      <w:lvlJc w:val="left"/>
    </w:lvl>
    <w:lvl w:ilvl="1" w:tplc="AA6C7A7E">
      <w:start w:val="1"/>
      <w:numFmt w:val="bullet"/>
      <w:lvlText w:val="В"/>
      <w:lvlJc w:val="left"/>
    </w:lvl>
    <w:lvl w:ilvl="2" w:tplc="D14AB9E4">
      <w:numFmt w:val="decimal"/>
      <w:lvlText w:val=""/>
      <w:lvlJc w:val="left"/>
    </w:lvl>
    <w:lvl w:ilvl="3" w:tplc="CE5AD374">
      <w:numFmt w:val="decimal"/>
      <w:lvlText w:val=""/>
      <w:lvlJc w:val="left"/>
    </w:lvl>
    <w:lvl w:ilvl="4" w:tplc="B5C6263A">
      <w:numFmt w:val="decimal"/>
      <w:lvlText w:val=""/>
      <w:lvlJc w:val="left"/>
    </w:lvl>
    <w:lvl w:ilvl="5" w:tplc="D0D4FC5E">
      <w:numFmt w:val="decimal"/>
      <w:lvlText w:val=""/>
      <w:lvlJc w:val="left"/>
    </w:lvl>
    <w:lvl w:ilvl="6" w:tplc="3B583378">
      <w:numFmt w:val="decimal"/>
      <w:lvlText w:val=""/>
      <w:lvlJc w:val="left"/>
    </w:lvl>
    <w:lvl w:ilvl="7" w:tplc="02BAE28A">
      <w:numFmt w:val="decimal"/>
      <w:lvlText w:val=""/>
      <w:lvlJc w:val="left"/>
    </w:lvl>
    <w:lvl w:ilvl="8" w:tplc="86EA68E8">
      <w:numFmt w:val="decimal"/>
      <w:lvlText w:val=""/>
      <w:lvlJc w:val="left"/>
    </w:lvl>
  </w:abstractNum>
  <w:abstractNum w:abstractNumId="77" w15:restartNumberingAfterBreak="0">
    <w:nsid w:val="00006AD4"/>
    <w:multiLevelType w:val="hybridMultilevel"/>
    <w:tmpl w:val="0F163564"/>
    <w:lvl w:ilvl="0" w:tplc="0EF87F92">
      <w:start w:val="5"/>
      <w:numFmt w:val="decimal"/>
      <w:lvlText w:val="%1."/>
      <w:lvlJc w:val="left"/>
    </w:lvl>
    <w:lvl w:ilvl="1" w:tplc="95009A30">
      <w:numFmt w:val="decimal"/>
      <w:lvlText w:val=""/>
      <w:lvlJc w:val="left"/>
    </w:lvl>
    <w:lvl w:ilvl="2" w:tplc="9ED26F1A">
      <w:numFmt w:val="decimal"/>
      <w:lvlText w:val=""/>
      <w:lvlJc w:val="left"/>
    </w:lvl>
    <w:lvl w:ilvl="3" w:tplc="D3DC5F46">
      <w:numFmt w:val="decimal"/>
      <w:lvlText w:val=""/>
      <w:lvlJc w:val="left"/>
    </w:lvl>
    <w:lvl w:ilvl="4" w:tplc="56CC26BA">
      <w:numFmt w:val="decimal"/>
      <w:lvlText w:val=""/>
      <w:lvlJc w:val="left"/>
    </w:lvl>
    <w:lvl w:ilvl="5" w:tplc="2862B878">
      <w:numFmt w:val="decimal"/>
      <w:lvlText w:val=""/>
      <w:lvlJc w:val="left"/>
    </w:lvl>
    <w:lvl w:ilvl="6" w:tplc="50D2E3CC">
      <w:numFmt w:val="decimal"/>
      <w:lvlText w:val=""/>
      <w:lvlJc w:val="left"/>
    </w:lvl>
    <w:lvl w:ilvl="7" w:tplc="9A1CCD86">
      <w:numFmt w:val="decimal"/>
      <w:lvlText w:val=""/>
      <w:lvlJc w:val="left"/>
    </w:lvl>
    <w:lvl w:ilvl="8" w:tplc="4574C13E">
      <w:numFmt w:val="decimal"/>
      <w:lvlText w:val=""/>
      <w:lvlJc w:val="left"/>
    </w:lvl>
  </w:abstractNum>
  <w:abstractNum w:abstractNumId="78" w15:restartNumberingAfterBreak="0">
    <w:nsid w:val="00006B72"/>
    <w:multiLevelType w:val="hybridMultilevel"/>
    <w:tmpl w:val="690EDC4E"/>
    <w:lvl w:ilvl="0" w:tplc="AC46A64C">
      <w:start w:val="1"/>
      <w:numFmt w:val="bullet"/>
      <w:lvlText w:val="В"/>
      <w:lvlJc w:val="left"/>
    </w:lvl>
    <w:lvl w:ilvl="1" w:tplc="5478EC32">
      <w:numFmt w:val="decimal"/>
      <w:lvlText w:val=""/>
      <w:lvlJc w:val="left"/>
    </w:lvl>
    <w:lvl w:ilvl="2" w:tplc="C146269E">
      <w:numFmt w:val="decimal"/>
      <w:lvlText w:val=""/>
      <w:lvlJc w:val="left"/>
    </w:lvl>
    <w:lvl w:ilvl="3" w:tplc="F140EEE4">
      <w:numFmt w:val="decimal"/>
      <w:lvlText w:val=""/>
      <w:lvlJc w:val="left"/>
    </w:lvl>
    <w:lvl w:ilvl="4" w:tplc="38B6EC58">
      <w:numFmt w:val="decimal"/>
      <w:lvlText w:val=""/>
      <w:lvlJc w:val="left"/>
    </w:lvl>
    <w:lvl w:ilvl="5" w:tplc="82F68B94">
      <w:numFmt w:val="decimal"/>
      <w:lvlText w:val=""/>
      <w:lvlJc w:val="left"/>
    </w:lvl>
    <w:lvl w:ilvl="6" w:tplc="46580AB6">
      <w:numFmt w:val="decimal"/>
      <w:lvlText w:val=""/>
      <w:lvlJc w:val="left"/>
    </w:lvl>
    <w:lvl w:ilvl="7" w:tplc="640CB10A">
      <w:numFmt w:val="decimal"/>
      <w:lvlText w:val=""/>
      <w:lvlJc w:val="left"/>
    </w:lvl>
    <w:lvl w:ilvl="8" w:tplc="4FC256E6">
      <w:numFmt w:val="decimal"/>
      <w:lvlText w:val=""/>
      <w:lvlJc w:val="left"/>
    </w:lvl>
  </w:abstractNum>
  <w:abstractNum w:abstractNumId="79" w15:restartNumberingAfterBreak="0">
    <w:nsid w:val="00006BCB"/>
    <w:multiLevelType w:val="hybridMultilevel"/>
    <w:tmpl w:val="D8B642A4"/>
    <w:lvl w:ilvl="0" w:tplc="27F06CE8">
      <w:start w:val="1"/>
      <w:numFmt w:val="bullet"/>
      <w:lvlText w:val="и"/>
      <w:lvlJc w:val="left"/>
    </w:lvl>
    <w:lvl w:ilvl="1" w:tplc="94CAA616">
      <w:start w:val="1"/>
      <w:numFmt w:val="bullet"/>
      <w:lvlText w:val="\endash "/>
      <w:lvlJc w:val="left"/>
    </w:lvl>
    <w:lvl w:ilvl="2" w:tplc="09D0BF0C">
      <w:numFmt w:val="decimal"/>
      <w:lvlText w:val=""/>
      <w:lvlJc w:val="left"/>
    </w:lvl>
    <w:lvl w:ilvl="3" w:tplc="DB48F932">
      <w:numFmt w:val="decimal"/>
      <w:lvlText w:val=""/>
      <w:lvlJc w:val="left"/>
    </w:lvl>
    <w:lvl w:ilvl="4" w:tplc="925076F8">
      <w:numFmt w:val="decimal"/>
      <w:lvlText w:val=""/>
      <w:lvlJc w:val="left"/>
    </w:lvl>
    <w:lvl w:ilvl="5" w:tplc="91061E74">
      <w:numFmt w:val="decimal"/>
      <w:lvlText w:val=""/>
      <w:lvlJc w:val="left"/>
    </w:lvl>
    <w:lvl w:ilvl="6" w:tplc="96C0C760">
      <w:numFmt w:val="decimal"/>
      <w:lvlText w:val=""/>
      <w:lvlJc w:val="left"/>
    </w:lvl>
    <w:lvl w:ilvl="7" w:tplc="2116B3C4">
      <w:numFmt w:val="decimal"/>
      <w:lvlText w:val=""/>
      <w:lvlJc w:val="left"/>
    </w:lvl>
    <w:lvl w:ilvl="8" w:tplc="DB04E7FE">
      <w:numFmt w:val="decimal"/>
      <w:lvlText w:val=""/>
      <w:lvlJc w:val="left"/>
    </w:lvl>
  </w:abstractNum>
  <w:abstractNum w:abstractNumId="80" w15:restartNumberingAfterBreak="0">
    <w:nsid w:val="00006C69"/>
    <w:multiLevelType w:val="hybridMultilevel"/>
    <w:tmpl w:val="EF2ADA30"/>
    <w:lvl w:ilvl="0" w:tplc="ADC62F6E">
      <w:start w:val="1"/>
      <w:numFmt w:val="bullet"/>
      <w:lvlText w:val="В"/>
      <w:lvlJc w:val="left"/>
    </w:lvl>
    <w:lvl w:ilvl="1" w:tplc="1E701E2E">
      <w:numFmt w:val="decimal"/>
      <w:lvlText w:val=""/>
      <w:lvlJc w:val="left"/>
    </w:lvl>
    <w:lvl w:ilvl="2" w:tplc="18A0081C">
      <w:numFmt w:val="decimal"/>
      <w:lvlText w:val=""/>
      <w:lvlJc w:val="left"/>
    </w:lvl>
    <w:lvl w:ilvl="3" w:tplc="5E9CF692">
      <w:numFmt w:val="decimal"/>
      <w:lvlText w:val=""/>
      <w:lvlJc w:val="left"/>
    </w:lvl>
    <w:lvl w:ilvl="4" w:tplc="C0CCD4BC">
      <w:numFmt w:val="decimal"/>
      <w:lvlText w:val=""/>
      <w:lvlJc w:val="left"/>
    </w:lvl>
    <w:lvl w:ilvl="5" w:tplc="B172FC46">
      <w:numFmt w:val="decimal"/>
      <w:lvlText w:val=""/>
      <w:lvlJc w:val="left"/>
    </w:lvl>
    <w:lvl w:ilvl="6" w:tplc="B8F296DA">
      <w:numFmt w:val="decimal"/>
      <w:lvlText w:val=""/>
      <w:lvlJc w:val="left"/>
    </w:lvl>
    <w:lvl w:ilvl="7" w:tplc="BEE29DFC">
      <w:numFmt w:val="decimal"/>
      <w:lvlText w:val=""/>
      <w:lvlJc w:val="left"/>
    </w:lvl>
    <w:lvl w:ilvl="8" w:tplc="39EEE498">
      <w:numFmt w:val="decimal"/>
      <w:lvlText w:val=""/>
      <w:lvlJc w:val="left"/>
    </w:lvl>
  </w:abstractNum>
  <w:abstractNum w:abstractNumId="81" w15:restartNumberingAfterBreak="0">
    <w:nsid w:val="00006D22"/>
    <w:multiLevelType w:val="hybridMultilevel"/>
    <w:tmpl w:val="0D4EAB92"/>
    <w:lvl w:ilvl="0" w:tplc="DB9690B8">
      <w:start w:val="1"/>
      <w:numFmt w:val="bullet"/>
      <w:lvlText w:val="и"/>
      <w:lvlJc w:val="left"/>
    </w:lvl>
    <w:lvl w:ilvl="1" w:tplc="55B80AA8">
      <w:start w:val="1"/>
      <w:numFmt w:val="bullet"/>
      <w:lvlText w:val="\endash "/>
      <w:lvlJc w:val="left"/>
    </w:lvl>
    <w:lvl w:ilvl="2" w:tplc="1228C636">
      <w:numFmt w:val="decimal"/>
      <w:lvlText w:val=""/>
      <w:lvlJc w:val="left"/>
    </w:lvl>
    <w:lvl w:ilvl="3" w:tplc="9866FF12">
      <w:numFmt w:val="decimal"/>
      <w:lvlText w:val=""/>
      <w:lvlJc w:val="left"/>
    </w:lvl>
    <w:lvl w:ilvl="4" w:tplc="EC806F02">
      <w:numFmt w:val="decimal"/>
      <w:lvlText w:val=""/>
      <w:lvlJc w:val="left"/>
    </w:lvl>
    <w:lvl w:ilvl="5" w:tplc="F91095BE">
      <w:numFmt w:val="decimal"/>
      <w:lvlText w:val=""/>
      <w:lvlJc w:val="left"/>
    </w:lvl>
    <w:lvl w:ilvl="6" w:tplc="14160652">
      <w:numFmt w:val="decimal"/>
      <w:lvlText w:val=""/>
      <w:lvlJc w:val="left"/>
    </w:lvl>
    <w:lvl w:ilvl="7" w:tplc="E640D336">
      <w:numFmt w:val="decimal"/>
      <w:lvlText w:val=""/>
      <w:lvlJc w:val="left"/>
    </w:lvl>
    <w:lvl w:ilvl="8" w:tplc="5B3C6D38">
      <w:numFmt w:val="decimal"/>
      <w:lvlText w:val=""/>
      <w:lvlJc w:val="left"/>
    </w:lvl>
  </w:abstractNum>
  <w:abstractNum w:abstractNumId="82" w15:restartNumberingAfterBreak="0">
    <w:nsid w:val="00006D69"/>
    <w:multiLevelType w:val="hybridMultilevel"/>
    <w:tmpl w:val="F79A802A"/>
    <w:lvl w:ilvl="0" w:tplc="6CAA3DEA">
      <w:start w:val="1"/>
      <w:numFmt w:val="bullet"/>
      <w:lvlText w:val="с"/>
      <w:lvlJc w:val="left"/>
    </w:lvl>
    <w:lvl w:ilvl="1" w:tplc="86061FE6">
      <w:start w:val="1"/>
      <w:numFmt w:val="bullet"/>
      <w:lvlText w:val="\endash "/>
      <w:lvlJc w:val="left"/>
    </w:lvl>
    <w:lvl w:ilvl="2" w:tplc="188C083E">
      <w:numFmt w:val="decimal"/>
      <w:lvlText w:val=""/>
      <w:lvlJc w:val="left"/>
    </w:lvl>
    <w:lvl w:ilvl="3" w:tplc="B3929DFE">
      <w:numFmt w:val="decimal"/>
      <w:lvlText w:val=""/>
      <w:lvlJc w:val="left"/>
    </w:lvl>
    <w:lvl w:ilvl="4" w:tplc="9D22BD1E">
      <w:numFmt w:val="decimal"/>
      <w:lvlText w:val=""/>
      <w:lvlJc w:val="left"/>
    </w:lvl>
    <w:lvl w:ilvl="5" w:tplc="AA484070">
      <w:numFmt w:val="decimal"/>
      <w:lvlText w:val=""/>
      <w:lvlJc w:val="left"/>
    </w:lvl>
    <w:lvl w:ilvl="6" w:tplc="5DF0552A">
      <w:numFmt w:val="decimal"/>
      <w:lvlText w:val=""/>
      <w:lvlJc w:val="left"/>
    </w:lvl>
    <w:lvl w:ilvl="7" w:tplc="AA1A34C2">
      <w:numFmt w:val="decimal"/>
      <w:lvlText w:val=""/>
      <w:lvlJc w:val="left"/>
    </w:lvl>
    <w:lvl w:ilvl="8" w:tplc="59882182">
      <w:numFmt w:val="decimal"/>
      <w:lvlText w:val=""/>
      <w:lvlJc w:val="left"/>
    </w:lvl>
  </w:abstractNum>
  <w:abstractNum w:abstractNumId="83" w15:restartNumberingAfterBreak="0">
    <w:nsid w:val="000071F0"/>
    <w:multiLevelType w:val="hybridMultilevel"/>
    <w:tmpl w:val="47F86ABE"/>
    <w:lvl w:ilvl="0" w:tplc="F97A8AA6">
      <w:start w:val="4"/>
      <w:numFmt w:val="decimal"/>
      <w:lvlText w:val="%1."/>
      <w:lvlJc w:val="left"/>
    </w:lvl>
    <w:lvl w:ilvl="1" w:tplc="6AB898D4">
      <w:numFmt w:val="decimal"/>
      <w:lvlText w:val=""/>
      <w:lvlJc w:val="left"/>
    </w:lvl>
    <w:lvl w:ilvl="2" w:tplc="7C122676">
      <w:numFmt w:val="decimal"/>
      <w:lvlText w:val=""/>
      <w:lvlJc w:val="left"/>
    </w:lvl>
    <w:lvl w:ilvl="3" w:tplc="D17C0EC6">
      <w:numFmt w:val="decimal"/>
      <w:lvlText w:val=""/>
      <w:lvlJc w:val="left"/>
    </w:lvl>
    <w:lvl w:ilvl="4" w:tplc="3F1A3C26">
      <w:numFmt w:val="decimal"/>
      <w:lvlText w:val=""/>
      <w:lvlJc w:val="left"/>
    </w:lvl>
    <w:lvl w:ilvl="5" w:tplc="E1C02AA8">
      <w:numFmt w:val="decimal"/>
      <w:lvlText w:val=""/>
      <w:lvlJc w:val="left"/>
    </w:lvl>
    <w:lvl w:ilvl="6" w:tplc="C4C09F58">
      <w:numFmt w:val="decimal"/>
      <w:lvlText w:val=""/>
      <w:lvlJc w:val="left"/>
    </w:lvl>
    <w:lvl w:ilvl="7" w:tplc="75EA07CA">
      <w:numFmt w:val="decimal"/>
      <w:lvlText w:val=""/>
      <w:lvlJc w:val="left"/>
    </w:lvl>
    <w:lvl w:ilvl="8" w:tplc="09960EEE">
      <w:numFmt w:val="decimal"/>
      <w:lvlText w:val=""/>
      <w:lvlJc w:val="left"/>
    </w:lvl>
  </w:abstractNum>
  <w:abstractNum w:abstractNumId="84" w15:restartNumberingAfterBreak="0">
    <w:nsid w:val="00007282"/>
    <w:multiLevelType w:val="hybridMultilevel"/>
    <w:tmpl w:val="FDF8CE34"/>
    <w:lvl w:ilvl="0" w:tplc="5A62B8DC">
      <w:start w:val="1"/>
      <w:numFmt w:val="bullet"/>
      <w:lvlText w:val="\endash "/>
      <w:lvlJc w:val="left"/>
    </w:lvl>
    <w:lvl w:ilvl="1" w:tplc="80944BF4">
      <w:start w:val="1"/>
      <w:numFmt w:val="bullet"/>
      <w:lvlText w:val="В"/>
      <w:lvlJc w:val="left"/>
    </w:lvl>
    <w:lvl w:ilvl="2" w:tplc="1F46418C">
      <w:numFmt w:val="decimal"/>
      <w:lvlText w:val=""/>
      <w:lvlJc w:val="left"/>
    </w:lvl>
    <w:lvl w:ilvl="3" w:tplc="10E8DBA0">
      <w:numFmt w:val="decimal"/>
      <w:lvlText w:val=""/>
      <w:lvlJc w:val="left"/>
    </w:lvl>
    <w:lvl w:ilvl="4" w:tplc="2C3EB738">
      <w:numFmt w:val="decimal"/>
      <w:lvlText w:val=""/>
      <w:lvlJc w:val="left"/>
    </w:lvl>
    <w:lvl w:ilvl="5" w:tplc="4F782558">
      <w:numFmt w:val="decimal"/>
      <w:lvlText w:val=""/>
      <w:lvlJc w:val="left"/>
    </w:lvl>
    <w:lvl w:ilvl="6" w:tplc="EF54227C">
      <w:numFmt w:val="decimal"/>
      <w:lvlText w:val=""/>
      <w:lvlJc w:val="left"/>
    </w:lvl>
    <w:lvl w:ilvl="7" w:tplc="3E583106">
      <w:numFmt w:val="decimal"/>
      <w:lvlText w:val=""/>
      <w:lvlJc w:val="left"/>
    </w:lvl>
    <w:lvl w:ilvl="8" w:tplc="FAAC51EA">
      <w:numFmt w:val="decimal"/>
      <w:lvlText w:val=""/>
      <w:lvlJc w:val="left"/>
    </w:lvl>
  </w:abstractNum>
  <w:abstractNum w:abstractNumId="85" w15:restartNumberingAfterBreak="0">
    <w:nsid w:val="000073D9"/>
    <w:multiLevelType w:val="hybridMultilevel"/>
    <w:tmpl w:val="D818BB30"/>
    <w:lvl w:ilvl="0" w:tplc="0C02EB84">
      <w:start w:val="1"/>
      <w:numFmt w:val="bullet"/>
      <w:lvlText w:val="к"/>
      <w:lvlJc w:val="left"/>
    </w:lvl>
    <w:lvl w:ilvl="1" w:tplc="DD942FAE">
      <w:numFmt w:val="decimal"/>
      <w:lvlText w:val=""/>
      <w:lvlJc w:val="left"/>
    </w:lvl>
    <w:lvl w:ilvl="2" w:tplc="A4F02DC0">
      <w:numFmt w:val="decimal"/>
      <w:lvlText w:val=""/>
      <w:lvlJc w:val="left"/>
    </w:lvl>
    <w:lvl w:ilvl="3" w:tplc="6D70CCDA">
      <w:numFmt w:val="decimal"/>
      <w:lvlText w:val=""/>
      <w:lvlJc w:val="left"/>
    </w:lvl>
    <w:lvl w:ilvl="4" w:tplc="6D720B3E">
      <w:numFmt w:val="decimal"/>
      <w:lvlText w:val=""/>
      <w:lvlJc w:val="left"/>
    </w:lvl>
    <w:lvl w:ilvl="5" w:tplc="AC083032">
      <w:numFmt w:val="decimal"/>
      <w:lvlText w:val=""/>
      <w:lvlJc w:val="left"/>
    </w:lvl>
    <w:lvl w:ilvl="6" w:tplc="5360E26E">
      <w:numFmt w:val="decimal"/>
      <w:lvlText w:val=""/>
      <w:lvlJc w:val="left"/>
    </w:lvl>
    <w:lvl w:ilvl="7" w:tplc="1F60138C">
      <w:numFmt w:val="decimal"/>
      <w:lvlText w:val=""/>
      <w:lvlJc w:val="left"/>
    </w:lvl>
    <w:lvl w:ilvl="8" w:tplc="1F8EF568">
      <w:numFmt w:val="decimal"/>
      <w:lvlText w:val=""/>
      <w:lvlJc w:val="left"/>
    </w:lvl>
  </w:abstractNum>
  <w:abstractNum w:abstractNumId="86" w15:restartNumberingAfterBreak="0">
    <w:nsid w:val="000075EF"/>
    <w:multiLevelType w:val="hybridMultilevel"/>
    <w:tmpl w:val="C7048C68"/>
    <w:lvl w:ilvl="0" w:tplc="DF58BAA2">
      <w:start w:val="1"/>
      <w:numFmt w:val="bullet"/>
      <w:lvlText w:val="В"/>
      <w:lvlJc w:val="left"/>
    </w:lvl>
    <w:lvl w:ilvl="1" w:tplc="86E44A4E">
      <w:numFmt w:val="decimal"/>
      <w:lvlText w:val=""/>
      <w:lvlJc w:val="left"/>
    </w:lvl>
    <w:lvl w:ilvl="2" w:tplc="F266DAA6">
      <w:numFmt w:val="decimal"/>
      <w:lvlText w:val=""/>
      <w:lvlJc w:val="left"/>
    </w:lvl>
    <w:lvl w:ilvl="3" w:tplc="A7724854">
      <w:numFmt w:val="decimal"/>
      <w:lvlText w:val=""/>
      <w:lvlJc w:val="left"/>
    </w:lvl>
    <w:lvl w:ilvl="4" w:tplc="44608258">
      <w:numFmt w:val="decimal"/>
      <w:lvlText w:val=""/>
      <w:lvlJc w:val="left"/>
    </w:lvl>
    <w:lvl w:ilvl="5" w:tplc="E15C1274">
      <w:numFmt w:val="decimal"/>
      <w:lvlText w:val=""/>
      <w:lvlJc w:val="left"/>
    </w:lvl>
    <w:lvl w:ilvl="6" w:tplc="41D865B6">
      <w:numFmt w:val="decimal"/>
      <w:lvlText w:val=""/>
      <w:lvlJc w:val="left"/>
    </w:lvl>
    <w:lvl w:ilvl="7" w:tplc="90162FC4">
      <w:numFmt w:val="decimal"/>
      <w:lvlText w:val=""/>
      <w:lvlJc w:val="left"/>
    </w:lvl>
    <w:lvl w:ilvl="8" w:tplc="BE289F50">
      <w:numFmt w:val="decimal"/>
      <w:lvlText w:val=""/>
      <w:lvlJc w:val="left"/>
    </w:lvl>
  </w:abstractNum>
  <w:abstractNum w:abstractNumId="87" w15:restartNumberingAfterBreak="0">
    <w:nsid w:val="0000765F"/>
    <w:multiLevelType w:val="hybridMultilevel"/>
    <w:tmpl w:val="E7C03862"/>
    <w:lvl w:ilvl="0" w:tplc="0BAAC790">
      <w:start w:val="1"/>
      <w:numFmt w:val="bullet"/>
      <w:lvlText w:val="в"/>
      <w:lvlJc w:val="left"/>
    </w:lvl>
    <w:lvl w:ilvl="1" w:tplc="53BCC210">
      <w:numFmt w:val="decimal"/>
      <w:lvlText w:val=""/>
      <w:lvlJc w:val="left"/>
    </w:lvl>
    <w:lvl w:ilvl="2" w:tplc="7B722576">
      <w:numFmt w:val="decimal"/>
      <w:lvlText w:val=""/>
      <w:lvlJc w:val="left"/>
    </w:lvl>
    <w:lvl w:ilvl="3" w:tplc="84E2728A">
      <w:numFmt w:val="decimal"/>
      <w:lvlText w:val=""/>
      <w:lvlJc w:val="left"/>
    </w:lvl>
    <w:lvl w:ilvl="4" w:tplc="B73E5044">
      <w:numFmt w:val="decimal"/>
      <w:lvlText w:val=""/>
      <w:lvlJc w:val="left"/>
    </w:lvl>
    <w:lvl w:ilvl="5" w:tplc="CBA05A5A">
      <w:numFmt w:val="decimal"/>
      <w:lvlText w:val=""/>
      <w:lvlJc w:val="left"/>
    </w:lvl>
    <w:lvl w:ilvl="6" w:tplc="CA327E86">
      <w:numFmt w:val="decimal"/>
      <w:lvlText w:val=""/>
      <w:lvlJc w:val="left"/>
    </w:lvl>
    <w:lvl w:ilvl="7" w:tplc="3CD6543A">
      <w:numFmt w:val="decimal"/>
      <w:lvlText w:val=""/>
      <w:lvlJc w:val="left"/>
    </w:lvl>
    <w:lvl w:ilvl="8" w:tplc="B9F211DA">
      <w:numFmt w:val="decimal"/>
      <w:lvlText w:val=""/>
      <w:lvlJc w:val="left"/>
    </w:lvl>
  </w:abstractNum>
  <w:abstractNum w:abstractNumId="88" w15:restartNumberingAfterBreak="0">
    <w:nsid w:val="0000773B"/>
    <w:multiLevelType w:val="hybridMultilevel"/>
    <w:tmpl w:val="7DEC5D0C"/>
    <w:lvl w:ilvl="0" w:tplc="A9E899A8">
      <w:start w:val="1"/>
      <w:numFmt w:val="bullet"/>
      <w:lvlText w:val="и"/>
      <w:lvlJc w:val="left"/>
    </w:lvl>
    <w:lvl w:ilvl="1" w:tplc="50DEDABA">
      <w:numFmt w:val="decimal"/>
      <w:lvlText w:val=""/>
      <w:lvlJc w:val="left"/>
    </w:lvl>
    <w:lvl w:ilvl="2" w:tplc="CAC445EA">
      <w:numFmt w:val="decimal"/>
      <w:lvlText w:val=""/>
      <w:lvlJc w:val="left"/>
    </w:lvl>
    <w:lvl w:ilvl="3" w:tplc="AFD07528">
      <w:numFmt w:val="decimal"/>
      <w:lvlText w:val=""/>
      <w:lvlJc w:val="left"/>
    </w:lvl>
    <w:lvl w:ilvl="4" w:tplc="1B32B3D6">
      <w:numFmt w:val="decimal"/>
      <w:lvlText w:val=""/>
      <w:lvlJc w:val="left"/>
    </w:lvl>
    <w:lvl w:ilvl="5" w:tplc="9830E86A">
      <w:numFmt w:val="decimal"/>
      <w:lvlText w:val=""/>
      <w:lvlJc w:val="left"/>
    </w:lvl>
    <w:lvl w:ilvl="6" w:tplc="D02E0C24">
      <w:numFmt w:val="decimal"/>
      <w:lvlText w:val=""/>
      <w:lvlJc w:val="left"/>
    </w:lvl>
    <w:lvl w:ilvl="7" w:tplc="12BE62CA">
      <w:numFmt w:val="decimal"/>
      <w:lvlText w:val=""/>
      <w:lvlJc w:val="left"/>
    </w:lvl>
    <w:lvl w:ilvl="8" w:tplc="615C8354">
      <w:numFmt w:val="decimal"/>
      <w:lvlText w:val=""/>
      <w:lvlJc w:val="left"/>
    </w:lvl>
  </w:abstractNum>
  <w:abstractNum w:abstractNumId="89" w15:restartNumberingAfterBreak="0">
    <w:nsid w:val="00007983"/>
    <w:multiLevelType w:val="hybridMultilevel"/>
    <w:tmpl w:val="1B726076"/>
    <w:lvl w:ilvl="0" w:tplc="A52E6E76">
      <w:start w:val="1"/>
      <w:numFmt w:val="bullet"/>
      <w:lvlText w:val="в"/>
      <w:lvlJc w:val="left"/>
    </w:lvl>
    <w:lvl w:ilvl="1" w:tplc="3D32F13A">
      <w:numFmt w:val="decimal"/>
      <w:lvlText w:val=""/>
      <w:lvlJc w:val="left"/>
    </w:lvl>
    <w:lvl w:ilvl="2" w:tplc="0212B606">
      <w:numFmt w:val="decimal"/>
      <w:lvlText w:val=""/>
      <w:lvlJc w:val="left"/>
    </w:lvl>
    <w:lvl w:ilvl="3" w:tplc="9DECD0C4">
      <w:numFmt w:val="decimal"/>
      <w:lvlText w:val=""/>
      <w:lvlJc w:val="left"/>
    </w:lvl>
    <w:lvl w:ilvl="4" w:tplc="86BE9EB8">
      <w:numFmt w:val="decimal"/>
      <w:lvlText w:val=""/>
      <w:lvlJc w:val="left"/>
    </w:lvl>
    <w:lvl w:ilvl="5" w:tplc="6A4C511A">
      <w:numFmt w:val="decimal"/>
      <w:lvlText w:val=""/>
      <w:lvlJc w:val="left"/>
    </w:lvl>
    <w:lvl w:ilvl="6" w:tplc="D73469F6">
      <w:numFmt w:val="decimal"/>
      <w:lvlText w:val=""/>
      <w:lvlJc w:val="left"/>
    </w:lvl>
    <w:lvl w:ilvl="7" w:tplc="9B4668B4">
      <w:numFmt w:val="decimal"/>
      <w:lvlText w:val=""/>
      <w:lvlJc w:val="left"/>
    </w:lvl>
    <w:lvl w:ilvl="8" w:tplc="4FD655A6">
      <w:numFmt w:val="decimal"/>
      <w:lvlText w:val=""/>
      <w:lvlJc w:val="left"/>
    </w:lvl>
  </w:abstractNum>
  <w:abstractNum w:abstractNumId="90" w15:restartNumberingAfterBreak="0">
    <w:nsid w:val="00007B44"/>
    <w:multiLevelType w:val="hybridMultilevel"/>
    <w:tmpl w:val="41969E0E"/>
    <w:lvl w:ilvl="0" w:tplc="F74832E6">
      <w:start w:val="1"/>
      <w:numFmt w:val="bullet"/>
      <w:lvlText w:val="в"/>
      <w:lvlJc w:val="left"/>
    </w:lvl>
    <w:lvl w:ilvl="1" w:tplc="1CCC1416">
      <w:numFmt w:val="decimal"/>
      <w:lvlText w:val=""/>
      <w:lvlJc w:val="left"/>
    </w:lvl>
    <w:lvl w:ilvl="2" w:tplc="F3222844">
      <w:numFmt w:val="decimal"/>
      <w:lvlText w:val=""/>
      <w:lvlJc w:val="left"/>
    </w:lvl>
    <w:lvl w:ilvl="3" w:tplc="111CE6CC">
      <w:numFmt w:val="decimal"/>
      <w:lvlText w:val=""/>
      <w:lvlJc w:val="left"/>
    </w:lvl>
    <w:lvl w:ilvl="4" w:tplc="9DD2F9CE">
      <w:numFmt w:val="decimal"/>
      <w:lvlText w:val=""/>
      <w:lvlJc w:val="left"/>
    </w:lvl>
    <w:lvl w:ilvl="5" w:tplc="F506A4E2">
      <w:numFmt w:val="decimal"/>
      <w:lvlText w:val=""/>
      <w:lvlJc w:val="left"/>
    </w:lvl>
    <w:lvl w:ilvl="6" w:tplc="05C48594">
      <w:numFmt w:val="decimal"/>
      <w:lvlText w:val=""/>
      <w:lvlJc w:val="left"/>
    </w:lvl>
    <w:lvl w:ilvl="7" w:tplc="F91893E4">
      <w:numFmt w:val="decimal"/>
      <w:lvlText w:val=""/>
      <w:lvlJc w:val="left"/>
    </w:lvl>
    <w:lvl w:ilvl="8" w:tplc="17488972">
      <w:numFmt w:val="decimal"/>
      <w:lvlText w:val=""/>
      <w:lvlJc w:val="left"/>
    </w:lvl>
  </w:abstractNum>
  <w:abstractNum w:abstractNumId="91" w15:restartNumberingAfterBreak="0">
    <w:nsid w:val="00007F61"/>
    <w:multiLevelType w:val="hybridMultilevel"/>
    <w:tmpl w:val="58180134"/>
    <w:lvl w:ilvl="0" w:tplc="619AE524">
      <w:start w:val="1"/>
      <w:numFmt w:val="bullet"/>
      <w:lvlText w:val="и"/>
      <w:lvlJc w:val="left"/>
    </w:lvl>
    <w:lvl w:ilvl="1" w:tplc="16CE2018">
      <w:start w:val="1"/>
      <w:numFmt w:val="bullet"/>
      <w:lvlText w:val="\endash "/>
      <w:lvlJc w:val="left"/>
    </w:lvl>
    <w:lvl w:ilvl="2" w:tplc="B0C882B4">
      <w:numFmt w:val="decimal"/>
      <w:lvlText w:val=""/>
      <w:lvlJc w:val="left"/>
    </w:lvl>
    <w:lvl w:ilvl="3" w:tplc="C28E6704">
      <w:numFmt w:val="decimal"/>
      <w:lvlText w:val=""/>
      <w:lvlJc w:val="left"/>
    </w:lvl>
    <w:lvl w:ilvl="4" w:tplc="7E96BB92">
      <w:numFmt w:val="decimal"/>
      <w:lvlText w:val=""/>
      <w:lvlJc w:val="left"/>
    </w:lvl>
    <w:lvl w:ilvl="5" w:tplc="5078983C">
      <w:numFmt w:val="decimal"/>
      <w:lvlText w:val=""/>
      <w:lvlJc w:val="left"/>
    </w:lvl>
    <w:lvl w:ilvl="6" w:tplc="C5C6E566">
      <w:numFmt w:val="decimal"/>
      <w:lvlText w:val=""/>
      <w:lvlJc w:val="left"/>
    </w:lvl>
    <w:lvl w:ilvl="7" w:tplc="28360132">
      <w:numFmt w:val="decimal"/>
      <w:lvlText w:val=""/>
      <w:lvlJc w:val="left"/>
    </w:lvl>
    <w:lvl w:ilvl="8" w:tplc="2F369C30">
      <w:numFmt w:val="decimal"/>
      <w:lvlText w:val=""/>
      <w:lvlJc w:val="left"/>
    </w:lvl>
  </w:abstractNum>
  <w:abstractNum w:abstractNumId="92" w15:restartNumberingAfterBreak="0">
    <w:nsid w:val="00007FBE"/>
    <w:multiLevelType w:val="hybridMultilevel"/>
    <w:tmpl w:val="15FEF182"/>
    <w:lvl w:ilvl="0" w:tplc="A8C4DBEA">
      <w:start w:val="8"/>
      <w:numFmt w:val="decimal"/>
      <w:lvlText w:val="%1."/>
      <w:lvlJc w:val="left"/>
    </w:lvl>
    <w:lvl w:ilvl="1" w:tplc="569855DE">
      <w:numFmt w:val="decimal"/>
      <w:lvlText w:val=""/>
      <w:lvlJc w:val="left"/>
    </w:lvl>
    <w:lvl w:ilvl="2" w:tplc="8F46F4E8">
      <w:numFmt w:val="decimal"/>
      <w:lvlText w:val=""/>
      <w:lvlJc w:val="left"/>
    </w:lvl>
    <w:lvl w:ilvl="3" w:tplc="EDD25870">
      <w:numFmt w:val="decimal"/>
      <w:lvlText w:val=""/>
      <w:lvlJc w:val="left"/>
    </w:lvl>
    <w:lvl w:ilvl="4" w:tplc="5ADE559E">
      <w:numFmt w:val="decimal"/>
      <w:lvlText w:val=""/>
      <w:lvlJc w:val="left"/>
    </w:lvl>
    <w:lvl w:ilvl="5" w:tplc="200E3BA6">
      <w:numFmt w:val="decimal"/>
      <w:lvlText w:val=""/>
      <w:lvlJc w:val="left"/>
    </w:lvl>
    <w:lvl w:ilvl="6" w:tplc="E1BEC016">
      <w:numFmt w:val="decimal"/>
      <w:lvlText w:val=""/>
      <w:lvlJc w:val="left"/>
    </w:lvl>
    <w:lvl w:ilvl="7" w:tplc="9D08B8AA">
      <w:numFmt w:val="decimal"/>
      <w:lvlText w:val=""/>
      <w:lvlJc w:val="left"/>
    </w:lvl>
    <w:lvl w:ilvl="8" w:tplc="CFCEA55A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3"/>
  </w:num>
  <w:num w:numId="7">
    <w:abstractNumId w:val="15"/>
  </w:num>
  <w:num w:numId="8">
    <w:abstractNumId w:val="40"/>
  </w:num>
  <w:num w:numId="9">
    <w:abstractNumId w:val="57"/>
  </w:num>
  <w:num w:numId="10">
    <w:abstractNumId w:val="45"/>
  </w:num>
  <w:num w:numId="11">
    <w:abstractNumId w:val="11"/>
  </w:num>
  <w:num w:numId="12">
    <w:abstractNumId w:val="89"/>
  </w:num>
  <w:num w:numId="13">
    <w:abstractNumId w:val="86"/>
  </w:num>
  <w:num w:numId="14">
    <w:abstractNumId w:val="38"/>
  </w:num>
  <w:num w:numId="15">
    <w:abstractNumId w:val="41"/>
  </w:num>
  <w:num w:numId="16">
    <w:abstractNumId w:val="80"/>
  </w:num>
  <w:num w:numId="17">
    <w:abstractNumId w:val="35"/>
  </w:num>
  <w:num w:numId="18">
    <w:abstractNumId w:val="30"/>
  </w:num>
  <w:num w:numId="19">
    <w:abstractNumId w:val="61"/>
  </w:num>
  <w:num w:numId="20">
    <w:abstractNumId w:val="23"/>
  </w:num>
  <w:num w:numId="21">
    <w:abstractNumId w:val="74"/>
  </w:num>
  <w:num w:numId="22">
    <w:abstractNumId w:val="78"/>
  </w:num>
  <w:num w:numId="23">
    <w:abstractNumId w:val="43"/>
  </w:num>
  <w:num w:numId="24">
    <w:abstractNumId w:val="55"/>
  </w:num>
  <w:num w:numId="25">
    <w:abstractNumId w:val="83"/>
  </w:num>
  <w:num w:numId="26">
    <w:abstractNumId w:val="7"/>
  </w:num>
  <w:num w:numId="27">
    <w:abstractNumId w:val="79"/>
  </w:num>
  <w:num w:numId="28">
    <w:abstractNumId w:val="16"/>
  </w:num>
  <w:num w:numId="29">
    <w:abstractNumId w:val="12"/>
  </w:num>
  <w:num w:numId="30">
    <w:abstractNumId w:val="34"/>
  </w:num>
  <w:num w:numId="31">
    <w:abstractNumId w:val="31"/>
  </w:num>
  <w:num w:numId="32">
    <w:abstractNumId w:val="37"/>
  </w:num>
  <w:num w:numId="33">
    <w:abstractNumId w:val="17"/>
  </w:num>
  <w:num w:numId="34">
    <w:abstractNumId w:val="71"/>
  </w:num>
  <w:num w:numId="35">
    <w:abstractNumId w:val="77"/>
  </w:num>
  <w:num w:numId="36">
    <w:abstractNumId w:val="69"/>
  </w:num>
  <w:num w:numId="37">
    <w:abstractNumId w:val="73"/>
  </w:num>
  <w:num w:numId="38">
    <w:abstractNumId w:val="29"/>
  </w:num>
  <w:num w:numId="39">
    <w:abstractNumId w:val="5"/>
  </w:num>
  <w:num w:numId="40">
    <w:abstractNumId w:val="81"/>
  </w:num>
  <w:num w:numId="41">
    <w:abstractNumId w:val="25"/>
  </w:num>
  <w:num w:numId="42">
    <w:abstractNumId w:val="14"/>
  </w:num>
  <w:num w:numId="43">
    <w:abstractNumId w:val="59"/>
  </w:num>
  <w:num w:numId="44">
    <w:abstractNumId w:val="13"/>
  </w:num>
  <w:num w:numId="45">
    <w:abstractNumId w:val="50"/>
  </w:num>
  <w:num w:numId="46">
    <w:abstractNumId w:val="58"/>
  </w:num>
  <w:num w:numId="47">
    <w:abstractNumId w:val="8"/>
  </w:num>
  <w:num w:numId="48">
    <w:abstractNumId w:val="47"/>
  </w:num>
  <w:num w:numId="49">
    <w:abstractNumId w:val="67"/>
  </w:num>
  <w:num w:numId="50">
    <w:abstractNumId w:val="33"/>
  </w:num>
  <w:num w:numId="51">
    <w:abstractNumId w:val="46"/>
  </w:num>
  <w:num w:numId="52">
    <w:abstractNumId w:val="27"/>
  </w:num>
  <w:num w:numId="53">
    <w:abstractNumId w:val="62"/>
  </w:num>
  <w:num w:numId="54">
    <w:abstractNumId w:val="65"/>
  </w:num>
  <w:num w:numId="55">
    <w:abstractNumId w:val="18"/>
  </w:num>
  <w:num w:numId="56">
    <w:abstractNumId w:val="56"/>
  </w:num>
  <w:num w:numId="57">
    <w:abstractNumId w:val="90"/>
  </w:num>
  <w:num w:numId="58">
    <w:abstractNumId w:val="66"/>
  </w:num>
  <w:num w:numId="59">
    <w:abstractNumId w:val="87"/>
  </w:num>
  <w:num w:numId="60">
    <w:abstractNumId w:val="22"/>
  </w:num>
  <w:num w:numId="61">
    <w:abstractNumId w:val="36"/>
  </w:num>
  <w:num w:numId="62">
    <w:abstractNumId w:val="19"/>
  </w:num>
  <w:num w:numId="63">
    <w:abstractNumId w:val="91"/>
  </w:num>
  <w:num w:numId="64">
    <w:abstractNumId w:val="51"/>
  </w:num>
  <w:num w:numId="65">
    <w:abstractNumId w:val="92"/>
  </w:num>
  <w:num w:numId="66">
    <w:abstractNumId w:val="10"/>
  </w:num>
  <w:num w:numId="67">
    <w:abstractNumId w:val="9"/>
  </w:num>
  <w:num w:numId="68">
    <w:abstractNumId w:val="48"/>
  </w:num>
  <w:num w:numId="69">
    <w:abstractNumId w:val="88"/>
  </w:num>
  <w:num w:numId="70">
    <w:abstractNumId w:val="6"/>
  </w:num>
  <w:num w:numId="71">
    <w:abstractNumId w:val="84"/>
  </w:num>
  <w:num w:numId="72">
    <w:abstractNumId w:val="32"/>
  </w:num>
  <w:num w:numId="73">
    <w:abstractNumId w:val="26"/>
  </w:num>
  <w:num w:numId="74">
    <w:abstractNumId w:val="75"/>
  </w:num>
  <w:num w:numId="75">
    <w:abstractNumId w:val="44"/>
  </w:num>
  <w:num w:numId="76">
    <w:abstractNumId w:val="24"/>
  </w:num>
  <w:num w:numId="77">
    <w:abstractNumId w:val="49"/>
  </w:num>
  <w:num w:numId="78">
    <w:abstractNumId w:val="52"/>
  </w:num>
  <w:num w:numId="79">
    <w:abstractNumId w:val="82"/>
  </w:num>
  <w:num w:numId="80">
    <w:abstractNumId w:val="76"/>
  </w:num>
  <w:num w:numId="81">
    <w:abstractNumId w:val="70"/>
  </w:num>
  <w:num w:numId="82">
    <w:abstractNumId w:val="42"/>
  </w:num>
  <w:num w:numId="83">
    <w:abstractNumId w:val="20"/>
  </w:num>
  <w:num w:numId="84">
    <w:abstractNumId w:val="72"/>
  </w:num>
  <w:num w:numId="85">
    <w:abstractNumId w:val="60"/>
  </w:num>
  <w:num w:numId="86">
    <w:abstractNumId w:val="85"/>
  </w:num>
  <w:num w:numId="87">
    <w:abstractNumId w:val="28"/>
  </w:num>
  <w:num w:numId="88">
    <w:abstractNumId w:val="21"/>
  </w:num>
  <w:num w:numId="89">
    <w:abstractNumId w:val="64"/>
  </w:num>
  <w:num w:numId="90">
    <w:abstractNumId w:val="68"/>
  </w:num>
  <w:num w:numId="91">
    <w:abstractNumId w:val="63"/>
  </w:num>
  <w:num w:numId="92">
    <w:abstractNumId w:val="39"/>
  </w:num>
  <w:num w:numId="93">
    <w:abstractNumId w:val="54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69B1"/>
    <w:rsid w:val="000F1C06"/>
    <w:rsid w:val="00134F79"/>
    <w:rsid w:val="001869B1"/>
    <w:rsid w:val="004819FD"/>
    <w:rsid w:val="00566F84"/>
    <w:rsid w:val="007D0319"/>
    <w:rsid w:val="00970355"/>
    <w:rsid w:val="00983E2B"/>
    <w:rsid w:val="009C4968"/>
    <w:rsid w:val="00A45AAB"/>
    <w:rsid w:val="00A61BBF"/>
    <w:rsid w:val="00A85FBF"/>
    <w:rsid w:val="00BD363E"/>
    <w:rsid w:val="00C63822"/>
    <w:rsid w:val="00E47CA5"/>
    <w:rsid w:val="00E74734"/>
    <w:rsid w:val="00F62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6"/>
    <o:shapelayout v:ext="edit">
      <o:idmap v:ext="edit" data="1"/>
    </o:shapelayout>
  </w:shapeDefaults>
  <w:decimalSymbol w:val=","/>
  <w:listSeparator w:val=";"/>
  <w14:docId w14:val="3A4E7D28"/>
  <w15:docId w15:val="{9C10C1FF-542B-4363-B1BA-38A072289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5BC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E2B"/>
    <w:pPr>
      <w:ind w:left="720"/>
      <w:contextualSpacing/>
    </w:pPr>
    <w:rPr>
      <w:rFonts w:eastAsiaTheme="minorEastAsia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52</Pages>
  <Words>25699</Words>
  <Characters>146489</Characters>
  <Application>Microsoft Office Word</Application>
  <DocSecurity>0</DocSecurity>
  <Lines>1220</Lines>
  <Paragraphs>343</Paragraphs>
  <ScaleCrop>false</ScaleCrop>
  <Company/>
  <LinksUpToDate>false</LinksUpToDate>
  <CharactersWithSpaces>171845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Секретарь</cp:lastModifiedBy>
  <cp:revision>1</cp:revision>
  <dcterms:created xsi:type="dcterms:W3CDTF">2022-08-25T08:38:00Z</dcterms:created>
  <dcterms:modified xsi:type="dcterms:W3CDTF">2022-08-25T08:39:00Z</dcterms:modified>
</cp:coreProperties>
</file>